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0A5" w:rsidRPr="00CA4631" w:rsidRDefault="007550A5" w:rsidP="007550A5">
      <w:pPr>
        <w:jc w:val="center"/>
        <w:rPr>
          <w:rFonts w:ascii="Arial" w:hAnsi="Arial" w:cs="Arial"/>
          <w:sz w:val="16"/>
          <w:szCs w:val="16"/>
        </w:rPr>
      </w:pPr>
      <w:r w:rsidRPr="00CA4631">
        <w:rPr>
          <w:rFonts w:ascii="Arial" w:hAnsi="Arial" w:cs="Arial"/>
          <w:sz w:val="16"/>
          <w:szCs w:val="16"/>
        </w:rPr>
        <w:t>                 </w:t>
      </w:r>
    </w:p>
    <w:tbl>
      <w:tblPr>
        <w:tblW w:w="10060" w:type="dxa"/>
        <w:tblLayout w:type="fixed"/>
        <w:tblLook w:val="01E0" w:firstRow="1" w:lastRow="1" w:firstColumn="1" w:lastColumn="1" w:noHBand="0" w:noVBand="0"/>
      </w:tblPr>
      <w:tblGrid>
        <w:gridCol w:w="1572"/>
        <w:gridCol w:w="3458"/>
        <w:gridCol w:w="262"/>
        <w:gridCol w:w="4506"/>
        <w:gridCol w:w="262"/>
      </w:tblGrid>
      <w:tr w:rsidR="007A2FBD" w:rsidRPr="00CA4631" w:rsidTr="007A2FBD">
        <w:trPr>
          <w:trHeight w:hRule="exact" w:val="227"/>
        </w:trPr>
        <w:tc>
          <w:tcPr>
            <w:tcW w:w="1572" w:type="dxa"/>
            <w:shd w:val="clear" w:color="auto" w:fill="auto"/>
            <w:vAlign w:val="center"/>
          </w:tcPr>
          <w:p w:rsidR="0034134D" w:rsidRPr="007A2FBD" w:rsidRDefault="0034134D" w:rsidP="003F2792">
            <w:pPr>
              <w:rPr>
                <w:rFonts w:ascii="Arial" w:hAnsi="Arial" w:cs="Arial"/>
                <w:b/>
                <w:sz w:val="16"/>
                <w:szCs w:val="16"/>
              </w:rPr>
            </w:pPr>
            <w:r w:rsidRPr="007A2FBD">
              <w:rPr>
                <w:rFonts w:ascii="Arial" w:hAnsi="Arial" w:cs="Arial"/>
                <w:b/>
                <w:sz w:val="16"/>
                <w:szCs w:val="16"/>
              </w:rPr>
              <w:t>VYŘIZUJE</w:t>
            </w:r>
            <w:r w:rsidR="003F2792">
              <w:rPr>
                <w:rFonts w:ascii="Arial" w:hAnsi="Arial" w:cs="Arial"/>
                <w:b/>
                <w:sz w:val="16"/>
                <w:szCs w:val="16"/>
              </w:rPr>
              <w:t>:</w:t>
            </w:r>
          </w:p>
        </w:tc>
        <w:tc>
          <w:tcPr>
            <w:tcW w:w="3458" w:type="dxa"/>
            <w:shd w:val="clear" w:color="auto" w:fill="auto"/>
            <w:vAlign w:val="center"/>
          </w:tcPr>
          <w:p w:rsidR="0034134D" w:rsidRPr="007A2FBD" w:rsidRDefault="00D152CB" w:rsidP="003F2792">
            <w:pPr>
              <w:rPr>
                <w:rFonts w:ascii="Arial" w:hAnsi="Arial" w:cs="Arial"/>
                <w:noProof/>
              </w:rPr>
            </w:pPr>
            <w:r w:rsidRPr="007A2FBD">
              <w:rPr>
                <w:rFonts w:ascii="Arial" w:hAnsi="Arial" w:cs="Arial"/>
                <w:noProof/>
              </w:rPr>
              <w:t xml:space="preserve">Mgr. </w:t>
            </w:r>
            <w:r w:rsidR="0034134D" w:rsidRPr="007A2FBD">
              <w:rPr>
                <w:rFonts w:ascii="Arial" w:hAnsi="Arial" w:cs="Arial"/>
                <w:noProof/>
              </w:rPr>
              <w:t xml:space="preserve">Hana Ondrašinová </w:t>
            </w:r>
          </w:p>
        </w:tc>
        <w:tc>
          <w:tcPr>
            <w:tcW w:w="262" w:type="dxa"/>
            <w:shd w:val="clear" w:color="auto" w:fill="auto"/>
            <w:vAlign w:val="center"/>
          </w:tcPr>
          <w:p w:rsidR="0034134D" w:rsidRPr="007A2FBD" w:rsidRDefault="0034134D">
            <w:pPr>
              <w:rPr>
                <w:rFonts w:ascii="Arial" w:hAnsi="Arial" w:cs="Arial"/>
                <w:b/>
              </w:rPr>
            </w:pPr>
          </w:p>
        </w:tc>
        <w:tc>
          <w:tcPr>
            <w:tcW w:w="4506" w:type="dxa"/>
            <w:vMerge w:val="restart"/>
            <w:shd w:val="clear" w:color="auto" w:fill="auto"/>
            <w:vAlign w:val="center"/>
          </w:tcPr>
          <w:p w:rsidR="0034134D" w:rsidRPr="007A2FBD" w:rsidRDefault="0034134D" w:rsidP="007A2FBD">
            <w:pPr>
              <w:autoSpaceDE/>
              <w:autoSpaceDN/>
              <w:adjustRightInd/>
              <w:rPr>
                <w:rFonts w:ascii="Arial" w:hAnsi="Arial" w:cs="Arial"/>
                <w:b/>
              </w:rPr>
            </w:pPr>
          </w:p>
        </w:tc>
        <w:tc>
          <w:tcPr>
            <w:tcW w:w="262" w:type="dxa"/>
            <w:shd w:val="clear" w:color="auto" w:fill="auto"/>
            <w:vAlign w:val="center"/>
          </w:tcPr>
          <w:p w:rsidR="0034134D" w:rsidRPr="007A2FBD" w:rsidRDefault="0034134D">
            <w:pPr>
              <w:rPr>
                <w:rFonts w:ascii="Arial" w:hAnsi="Arial" w:cs="Arial"/>
              </w:rPr>
            </w:pPr>
          </w:p>
        </w:tc>
      </w:tr>
      <w:tr w:rsidR="007A2FBD" w:rsidRPr="00CA4631" w:rsidTr="007A2FBD">
        <w:trPr>
          <w:trHeight w:hRule="exact" w:val="227"/>
        </w:trPr>
        <w:tc>
          <w:tcPr>
            <w:tcW w:w="1572" w:type="dxa"/>
            <w:shd w:val="clear" w:color="auto" w:fill="auto"/>
            <w:vAlign w:val="center"/>
          </w:tcPr>
          <w:p w:rsidR="0034134D" w:rsidRPr="007A2FBD" w:rsidRDefault="0034134D">
            <w:pPr>
              <w:rPr>
                <w:rFonts w:ascii="Arial" w:hAnsi="Arial" w:cs="Arial"/>
                <w:b/>
                <w:sz w:val="16"/>
                <w:szCs w:val="16"/>
              </w:rPr>
            </w:pPr>
            <w:r w:rsidRPr="007A2FBD">
              <w:rPr>
                <w:rFonts w:ascii="Arial" w:hAnsi="Arial" w:cs="Arial"/>
                <w:b/>
                <w:sz w:val="16"/>
                <w:szCs w:val="16"/>
              </w:rPr>
              <w:t>TELEFON:</w:t>
            </w:r>
          </w:p>
        </w:tc>
        <w:tc>
          <w:tcPr>
            <w:tcW w:w="3458" w:type="dxa"/>
            <w:shd w:val="clear" w:color="auto" w:fill="auto"/>
            <w:vAlign w:val="center"/>
          </w:tcPr>
          <w:p w:rsidR="0034134D" w:rsidRPr="007A2FBD" w:rsidRDefault="0034134D">
            <w:pPr>
              <w:rPr>
                <w:rFonts w:ascii="Arial" w:hAnsi="Arial" w:cs="Arial"/>
                <w:noProof/>
              </w:rPr>
            </w:pPr>
            <w:r w:rsidRPr="007A2FBD">
              <w:rPr>
                <w:rFonts w:ascii="Arial" w:hAnsi="Arial" w:cs="Arial"/>
                <w:noProof/>
              </w:rPr>
              <w:t>556 879 741</w:t>
            </w:r>
          </w:p>
        </w:tc>
        <w:tc>
          <w:tcPr>
            <w:tcW w:w="262" w:type="dxa"/>
            <w:shd w:val="clear" w:color="auto" w:fill="auto"/>
            <w:vAlign w:val="center"/>
          </w:tcPr>
          <w:p w:rsidR="0034134D" w:rsidRPr="007A2FBD" w:rsidRDefault="0034134D">
            <w:pPr>
              <w:rPr>
                <w:rFonts w:ascii="Arial" w:hAnsi="Arial" w:cs="Arial"/>
                <w:b/>
              </w:rPr>
            </w:pPr>
          </w:p>
        </w:tc>
        <w:tc>
          <w:tcPr>
            <w:tcW w:w="4506" w:type="dxa"/>
            <w:vMerge/>
            <w:shd w:val="clear" w:color="auto" w:fill="auto"/>
            <w:vAlign w:val="center"/>
          </w:tcPr>
          <w:p w:rsidR="0034134D" w:rsidRPr="007A2FBD" w:rsidRDefault="0034134D" w:rsidP="007A2FBD">
            <w:pPr>
              <w:autoSpaceDE/>
              <w:autoSpaceDN/>
              <w:adjustRightInd/>
              <w:rPr>
                <w:rFonts w:ascii="Arial" w:hAnsi="Arial" w:cs="Arial"/>
                <w:b/>
              </w:rPr>
            </w:pPr>
          </w:p>
        </w:tc>
        <w:tc>
          <w:tcPr>
            <w:tcW w:w="262" w:type="dxa"/>
            <w:shd w:val="clear" w:color="auto" w:fill="auto"/>
            <w:vAlign w:val="center"/>
          </w:tcPr>
          <w:p w:rsidR="0034134D" w:rsidRPr="007A2FBD" w:rsidRDefault="0034134D">
            <w:pPr>
              <w:rPr>
                <w:rFonts w:ascii="Arial" w:hAnsi="Arial" w:cs="Arial"/>
              </w:rPr>
            </w:pPr>
          </w:p>
        </w:tc>
      </w:tr>
      <w:tr w:rsidR="007A2FBD" w:rsidRPr="00CA4631" w:rsidTr="007A2FBD">
        <w:trPr>
          <w:trHeight w:hRule="exact" w:val="227"/>
        </w:trPr>
        <w:tc>
          <w:tcPr>
            <w:tcW w:w="1572" w:type="dxa"/>
            <w:shd w:val="clear" w:color="auto" w:fill="auto"/>
            <w:vAlign w:val="center"/>
          </w:tcPr>
          <w:p w:rsidR="0034134D" w:rsidRPr="007A2FBD" w:rsidRDefault="0034134D">
            <w:pPr>
              <w:rPr>
                <w:rFonts w:ascii="Arial" w:hAnsi="Arial" w:cs="Arial"/>
                <w:b/>
                <w:sz w:val="16"/>
                <w:szCs w:val="16"/>
              </w:rPr>
            </w:pPr>
            <w:r w:rsidRPr="007A2FBD">
              <w:rPr>
                <w:rFonts w:ascii="Arial" w:hAnsi="Arial" w:cs="Arial"/>
                <w:b/>
                <w:sz w:val="16"/>
                <w:szCs w:val="16"/>
              </w:rPr>
              <w:t>E-MAIL:</w:t>
            </w:r>
          </w:p>
        </w:tc>
        <w:tc>
          <w:tcPr>
            <w:tcW w:w="3458" w:type="dxa"/>
            <w:shd w:val="clear" w:color="auto" w:fill="auto"/>
            <w:vAlign w:val="center"/>
          </w:tcPr>
          <w:p w:rsidR="0034134D" w:rsidRDefault="000C6B9C">
            <w:pPr>
              <w:rPr>
                <w:rFonts w:ascii="Arial" w:hAnsi="Arial" w:cs="Arial"/>
                <w:noProof/>
              </w:rPr>
            </w:pPr>
            <w:hyperlink r:id="rId8" w:history="1">
              <w:r w:rsidR="003F2792" w:rsidRPr="0053051A">
                <w:rPr>
                  <w:rStyle w:val="Hypertextovodkaz"/>
                  <w:rFonts w:ascii="Arial" w:hAnsi="Arial" w:cs="Arial"/>
                  <w:noProof/>
                </w:rPr>
                <w:t>hana.ondrasinova@koprivnice.cz</w:t>
              </w:r>
            </w:hyperlink>
          </w:p>
          <w:p w:rsidR="003F2792" w:rsidRDefault="003F2792">
            <w:pPr>
              <w:rPr>
                <w:rFonts w:ascii="Arial" w:hAnsi="Arial" w:cs="Arial"/>
                <w:noProof/>
              </w:rPr>
            </w:pPr>
          </w:p>
          <w:p w:rsidR="003F2792" w:rsidRDefault="003F2792">
            <w:pPr>
              <w:rPr>
                <w:rFonts w:ascii="Arial" w:hAnsi="Arial" w:cs="Arial"/>
                <w:noProof/>
              </w:rPr>
            </w:pPr>
          </w:p>
          <w:p w:rsidR="003F2792" w:rsidRDefault="003F2792">
            <w:pPr>
              <w:rPr>
                <w:rFonts w:ascii="Arial" w:hAnsi="Arial" w:cs="Arial"/>
                <w:noProof/>
              </w:rPr>
            </w:pPr>
          </w:p>
          <w:p w:rsidR="003F2792" w:rsidRDefault="003F2792">
            <w:pPr>
              <w:rPr>
                <w:rFonts w:ascii="Arial" w:hAnsi="Arial" w:cs="Arial"/>
                <w:noProof/>
              </w:rPr>
            </w:pPr>
          </w:p>
          <w:p w:rsidR="003F2792" w:rsidRDefault="003F2792">
            <w:pPr>
              <w:rPr>
                <w:rFonts w:ascii="Arial" w:hAnsi="Arial" w:cs="Arial"/>
                <w:noProof/>
              </w:rPr>
            </w:pPr>
          </w:p>
          <w:p w:rsidR="003F2792" w:rsidRPr="007A2FBD" w:rsidRDefault="003F2792">
            <w:pPr>
              <w:rPr>
                <w:rFonts w:ascii="Arial" w:hAnsi="Arial" w:cs="Arial"/>
                <w:noProof/>
              </w:rPr>
            </w:pPr>
          </w:p>
        </w:tc>
        <w:tc>
          <w:tcPr>
            <w:tcW w:w="262" w:type="dxa"/>
            <w:shd w:val="clear" w:color="auto" w:fill="auto"/>
            <w:vAlign w:val="center"/>
          </w:tcPr>
          <w:p w:rsidR="0034134D" w:rsidRPr="007A2FBD" w:rsidRDefault="0034134D">
            <w:pPr>
              <w:rPr>
                <w:rFonts w:ascii="Arial" w:hAnsi="Arial" w:cs="Arial"/>
                <w:b/>
              </w:rPr>
            </w:pPr>
          </w:p>
        </w:tc>
        <w:tc>
          <w:tcPr>
            <w:tcW w:w="4506" w:type="dxa"/>
            <w:vMerge/>
            <w:shd w:val="clear" w:color="auto" w:fill="auto"/>
            <w:vAlign w:val="center"/>
          </w:tcPr>
          <w:p w:rsidR="0034134D" w:rsidRPr="007A2FBD" w:rsidRDefault="0034134D" w:rsidP="007A2FBD">
            <w:pPr>
              <w:autoSpaceDE/>
              <w:autoSpaceDN/>
              <w:adjustRightInd/>
              <w:rPr>
                <w:rFonts w:ascii="Arial" w:hAnsi="Arial" w:cs="Arial"/>
                <w:b/>
              </w:rPr>
            </w:pPr>
          </w:p>
        </w:tc>
        <w:tc>
          <w:tcPr>
            <w:tcW w:w="262" w:type="dxa"/>
            <w:shd w:val="clear" w:color="auto" w:fill="auto"/>
            <w:vAlign w:val="center"/>
          </w:tcPr>
          <w:p w:rsidR="0034134D" w:rsidRPr="007A2FBD" w:rsidRDefault="0034134D">
            <w:pPr>
              <w:rPr>
                <w:rFonts w:ascii="Arial" w:hAnsi="Arial" w:cs="Arial"/>
              </w:rPr>
            </w:pPr>
          </w:p>
        </w:tc>
      </w:tr>
      <w:tr w:rsidR="007A2FBD" w:rsidRPr="00CA4631" w:rsidTr="007A2FBD">
        <w:trPr>
          <w:trHeight w:hRule="exact" w:val="57"/>
        </w:trPr>
        <w:tc>
          <w:tcPr>
            <w:tcW w:w="1572" w:type="dxa"/>
            <w:shd w:val="clear" w:color="auto" w:fill="auto"/>
            <w:vAlign w:val="center"/>
          </w:tcPr>
          <w:p w:rsidR="0034134D" w:rsidRPr="007A2FBD" w:rsidRDefault="0034134D">
            <w:pPr>
              <w:rPr>
                <w:rFonts w:ascii="Arial" w:hAnsi="Arial" w:cs="Arial"/>
                <w:b/>
                <w:sz w:val="16"/>
                <w:szCs w:val="16"/>
              </w:rPr>
            </w:pPr>
          </w:p>
        </w:tc>
        <w:tc>
          <w:tcPr>
            <w:tcW w:w="3458" w:type="dxa"/>
            <w:shd w:val="clear" w:color="auto" w:fill="auto"/>
            <w:vAlign w:val="center"/>
          </w:tcPr>
          <w:p w:rsidR="0034134D" w:rsidRPr="007A2FBD" w:rsidRDefault="0034134D">
            <w:pPr>
              <w:rPr>
                <w:rFonts w:ascii="Arial" w:hAnsi="Arial" w:cs="Arial"/>
                <w:noProof/>
              </w:rPr>
            </w:pPr>
          </w:p>
        </w:tc>
        <w:tc>
          <w:tcPr>
            <w:tcW w:w="262" w:type="dxa"/>
            <w:shd w:val="clear" w:color="auto" w:fill="auto"/>
            <w:vAlign w:val="center"/>
          </w:tcPr>
          <w:p w:rsidR="0034134D" w:rsidRPr="007A2FBD" w:rsidRDefault="0034134D">
            <w:pPr>
              <w:rPr>
                <w:rFonts w:ascii="Arial" w:hAnsi="Arial" w:cs="Arial"/>
                <w:b/>
              </w:rPr>
            </w:pPr>
          </w:p>
        </w:tc>
        <w:tc>
          <w:tcPr>
            <w:tcW w:w="4506" w:type="dxa"/>
            <w:vMerge/>
            <w:shd w:val="clear" w:color="auto" w:fill="auto"/>
            <w:vAlign w:val="center"/>
          </w:tcPr>
          <w:p w:rsidR="0034134D" w:rsidRPr="007A2FBD" w:rsidRDefault="0034134D" w:rsidP="007A2FBD">
            <w:pPr>
              <w:autoSpaceDE/>
              <w:autoSpaceDN/>
              <w:adjustRightInd/>
              <w:rPr>
                <w:rFonts w:ascii="Arial" w:hAnsi="Arial" w:cs="Arial"/>
                <w:b/>
              </w:rPr>
            </w:pPr>
          </w:p>
        </w:tc>
        <w:tc>
          <w:tcPr>
            <w:tcW w:w="262" w:type="dxa"/>
            <w:shd w:val="clear" w:color="auto" w:fill="auto"/>
            <w:vAlign w:val="center"/>
          </w:tcPr>
          <w:p w:rsidR="0034134D" w:rsidRPr="007A2FBD" w:rsidRDefault="0034134D">
            <w:pPr>
              <w:rPr>
                <w:rFonts w:ascii="Arial" w:hAnsi="Arial" w:cs="Arial"/>
              </w:rPr>
            </w:pPr>
          </w:p>
        </w:tc>
      </w:tr>
    </w:tbl>
    <w:p w:rsidR="00FB2C1C" w:rsidRDefault="00FB2C1C" w:rsidP="00570A65">
      <w:pPr>
        <w:adjustRightInd/>
        <w:jc w:val="center"/>
        <w:rPr>
          <w:rFonts w:ascii="Arial" w:hAnsi="Arial" w:cs="Arial"/>
          <w:b/>
          <w:bCs/>
          <w:sz w:val="24"/>
          <w:szCs w:val="24"/>
        </w:rPr>
      </w:pPr>
    </w:p>
    <w:p w:rsidR="00C6567B" w:rsidRDefault="00C6567B" w:rsidP="00C6567B">
      <w:pPr>
        <w:keepNext/>
        <w:tabs>
          <w:tab w:val="left" w:pos="810"/>
        </w:tabs>
        <w:adjustRightInd/>
        <w:spacing w:after="80"/>
        <w:jc w:val="center"/>
        <w:outlineLvl w:val="0"/>
        <w:rPr>
          <w:rFonts w:ascii="Arial" w:hAnsi="Arial" w:cs="Arial"/>
          <w:b/>
          <w:bCs/>
          <w:sz w:val="24"/>
          <w:szCs w:val="24"/>
        </w:rPr>
      </w:pPr>
      <w:r w:rsidRPr="003F2792">
        <w:rPr>
          <w:rFonts w:ascii="Arial" w:hAnsi="Arial" w:cs="Arial"/>
          <w:b/>
          <w:bCs/>
          <w:sz w:val="24"/>
          <w:szCs w:val="24"/>
        </w:rPr>
        <w:t>Ohlášení k místnímu poplatku ze psů</w:t>
      </w:r>
    </w:p>
    <w:p w:rsidR="00C6567B" w:rsidRPr="00726E7C" w:rsidRDefault="00C6567B" w:rsidP="00C6567B">
      <w:pPr>
        <w:keepNext/>
        <w:tabs>
          <w:tab w:val="left" w:pos="810"/>
        </w:tabs>
        <w:adjustRightInd/>
        <w:spacing w:after="80"/>
        <w:jc w:val="center"/>
        <w:outlineLvl w:val="0"/>
        <w:rPr>
          <w:rFonts w:ascii="Arial" w:hAnsi="Arial" w:cs="Arial"/>
          <w:b/>
          <w:bCs/>
          <w:sz w:val="24"/>
          <w:szCs w:val="24"/>
        </w:rPr>
      </w:pPr>
    </w:p>
    <w:p w:rsidR="00C6567B" w:rsidRDefault="00C6567B" w:rsidP="00C6567B">
      <w:pPr>
        <w:autoSpaceDE/>
        <w:autoSpaceDN/>
        <w:adjustRightInd/>
        <w:spacing w:before="240" w:after="120"/>
        <w:contextualSpacing/>
        <w:rPr>
          <w:rFonts w:ascii="Arial" w:hAnsi="Arial" w:cs="Arial"/>
          <w:b/>
          <w:sz w:val="22"/>
          <w:szCs w:val="22"/>
        </w:rPr>
      </w:pPr>
      <w:r>
        <w:rPr>
          <w:rFonts w:ascii="Arial" w:hAnsi="Arial" w:cs="Arial"/>
          <w:b/>
          <w:sz w:val="22"/>
          <w:szCs w:val="22"/>
        </w:rPr>
        <w:t xml:space="preserve">1) </w:t>
      </w:r>
      <w:r w:rsidRPr="003F2792">
        <w:rPr>
          <w:rFonts w:ascii="Arial" w:hAnsi="Arial" w:cs="Arial"/>
          <w:b/>
          <w:sz w:val="22"/>
          <w:szCs w:val="22"/>
        </w:rPr>
        <w:t>Poplatník – držitel psa:</w:t>
      </w:r>
    </w:p>
    <w:p w:rsidR="00C6567B" w:rsidRPr="00726E7C" w:rsidRDefault="00C6567B" w:rsidP="00C6567B">
      <w:pPr>
        <w:autoSpaceDE/>
        <w:autoSpaceDN/>
        <w:adjustRightInd/>
        <w:spacing w:before="240" w:after="120"/>
        <w:contextualSpacing/>
        <w:rPr>
          <w:rFonts w:ascii="Arial" w:hAnsi="Arial" w:cs="Arial"/>
          <w:b/>
          <w:sz w:val="22"/>
          <w:szCs w:val="22"/>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5319"/>
      </w:tblGrid>
      <w:tr w:rsidR="00C6567B" w:rsidRPr="003F2792" w:rsidTr="000C6B9C">
        <w:trPr>
          <w:trHeight w:val="690"/>
        </w:trPr>
        <w:tc>
          <w:tcPr>
            <w:tcW w:w="9639" w:type="dxa"/>
            <w:gridSpan w:val="2"/>
          </w:tcPr>
          <w:p w:rsidR="00C6567B" w:rsidRDefault="00C6567B" w:rsidP="007D1EA5">
            <w:pPr>
              <w:adjustRightInd/>
              <w:rPr>
                <w:rFonts w:ascii="Arial" w:hAnsi="Arial" w:cs="Arial"/>
              </w:rPr>
            </w:pPr>
            <w:r w:rsidRPr="003F2792">
              <w:rPr>
                <w:rFonts w:ascii="Arial" w:hAnsi="Arial" w:cs="Arial"/>
              </w:rPr>
              <w:t>Příjmení a jméno držitele psa / název společnosti:</w:t>
            </w:r>
          </w:p>
          <w:p w:rsidR="00C6567B" w:rsidRPr="003F2792" w:rsidRDefault="00C6567B" w:rsidP="007D1EA5">
            <w:pPr>
              <w:adjustRightInd/>
              <w:rPr>
                <w:rFonts w:ascii="Arial" w:hAnsi="Arial" w:cs="Arial"/>
              </w:rPr>
            </w:pPr>
          </w:p>
        </w:tc>
      </w:tr>
      <w:tr w:rsidR="00C6567B" w:rsidRPr="003F2792" w:rsidTr="000C6B9C">
        <w:trPr>
          <w:trHeight w:val="690"/>
        </w:trPr>
        <w:tc>
          <w:tcPr>
            <w:tcW w:w="9639" w:type="dxa"/>
            <w:gridSpan w:val="2"/>
          </w:tcPr>
          <w:p w:rsidR="00C6567B" w:rsidRDefault="00C6567B" w:rsidP="007D1EA5">
            <w:pPr>
              <w:adjustRightInd/>
              <w:rPr>
                <w:rFonts w:ascii="Arial" w:hAnsi="Arial" w:cs="Arial"/>
              </w:rPr>
            </w:pPr>
            <w:r w:rsidRPr="003F2792">
              <w:rPr>
                <w:rFonts w:ascii="Arial" w:hAnsi="Arial" w:cs="Arial"/>
              </w:rPr>
              <w:t>r. č. / IČ</w:t>
            </w:r>
            <w:r w:rsidRPr="00302AA5">
              <w:rPr>
                <w:rFonts w:ascii="Arial" w:hAnsi="Arial" w:cs="Arial"/>
              </w:rPr>
              <w:t>:</w:t>
            </w:r>
          </w:p>
          <w:p w:rsidR="00C6567B" w:rsidRPr="003F2792" w:rsidRDefault="00C6567B" w:rsidP="007D1EA5">
            <w:pPr>
              <w:adjustRightInd/>
              <w:rPr>
                <w:rFonts w:ascii="Arial" w:hAnsi="Arial" w:cs="Arial"/>
              </w:rPr>
            </w:pPr>
          </w:p>
        </w:tc>
      </w:tr>
      <w:tr w:rsidR="00C6567B" w:rsidRPr="003F2792" w:rsidTr="000C6B9C">
        <w:trPr>
          <w:trHeight w:val="690"/>
        </w:trPr>
        <w:tc>
          <w:tcPr>
            <w:tcW w:w="9639" w:type="dxa"/>
            <w:gridSpan w:val="2"/>
          </w:tcPr>
          <w:p w:rsidR="00C6567B" w:rsidRPr="003F2792" w:rsidRDefault="00C6567B" w:rsidP="007D1EA5">
            <w:pPr>
              <w:adjustRightInd/>
              <w:rPr>
                <w:rFonts w:ascii="Arial" w:hAnsi="Arial" w:cs="Arial"/>
              </w:rPr>
            </w:pPr>
            <w:r w:rsidRPr="003F2792">
              <w:rPr>
                <w:rFonts w:ascii="Arial" w:hAnsi="Arial" w:cs="Arial"/>
              </w:rPr>
              <w:t xml:space="preserve">Adresa </w:t>
            </w:r>
            <w:r>
              <w:rPr>
                <w:rFonts w:ascii="Arial" w:hAnsi="Arial" w:cs="Arial"/>
              </w:rPr>
              <w:t>přihlášení k pobytu</w:t>
            </w:r>
            <w:r w:rsidRPr="003F2792">
              <w:rPr>
                <w:rFonts w:ascii="Arial" w:hAnsi="Arial" w:cs="Arial"/>
              </w:rPr>
              <w:t xml:space="preserve"> / sídlo:</w:t>
            </w:r>
          </w:p>
          <w:p w:rsidR="00C6567B" w:rsidRPr="003F2792" w:rsidRDefault="00C6567B" w:rsidP="007D1EA5">
            <w:pPr>
              <w:adjustRightInd/>
              <w:rPr>
                <w:rFonts w:ascii="Arial" w:hAnsi="Arial" w:cs="Arial"/>
                <w:b/>
              </w:rPr>
            </w:pPr>
          </w:p>
        </w:tc>
      </w:tr>
      <w:tr w:rsidR="00C6567B" w:rsidRPr="003F2792" w:rsidTr="000C6B9C">
        <w:trPr>
          <w:trHeight w:val="690"/>
        </w:trPr>
        <w:tc>
          <w:tcPr>
            <w:tcW w:w="9639" w:type="dxa"/>
            <w:gridSpan w:val="2"/>
          </w:tcPr>
          <w:p w:rsidR="00C6567B" w:rsidRDefault="00C6567B" w:rsidP="007D1EA5">
            <w:pPr>
              <w:adjustRightInd/>
              <w:rPr>
                <w:rFonts w:ascii="Arial" w:hAnsi="Arial" w:cs="Arial"/>
              </w:rPr>
            </w:pPr>
            <w:r w:rsidRPr="003F2792">
              <w:rPr>
                <w:rFonts w:ascii="Arial" w:hAnsi="Arial" w:cs="Arial"/>
              </w:rPr>
              <w:t>Adresa pro doručování pokud se liší od adresy trvalého pobytu / sídla:</w:t>
            </w:r>
          </w:p>
          <w:p w:rsidR="00C6567B" w:rsidRPr="003F2792" w:rsidRDefault="00C6567B" w:rsidP="007D1EA5">
            <w:pPr>
              <w:adjustRightInd/>
              <w:rPr>
                <w:rFonts w:ascii="Arial" w:hAnsi="Arial" w:cs="Arial"/>
              </w:rPr>
            </w:pPr>
          </w:p>
          <w:p w:rsidR="00C6567B" w:rsidRPr="003F2792" w:rsidRDefault="00C6567B" w:rsidP="007D1EA5">
            <w:pPr>
              <w:adjustRightInd/>
              <w:rPr>
                <w:rFonts w:ascii="Arial" w:hAnsi="Arial" w:cs="Arial"/>
              </w:rPr>
            </w:pPr>
          </w:p>
        </w:tc>
      </w:tr>
      <w:tr w:rsidR="00C6567B" w:rsidRPr="003F2792" w:rsidTr="000C6B9C">
        <w:trPr>
          <w:trHeight w:val="690"/>
        </w:trPr>
        <w:tc>
          <w:tcPr>
            <w:tcW w:w="9639" w:type="dxa"/>
            <w:gridSpan w:val="2"/>
          </w:tcPr>
          <w:p w:rsidR="00C6567B" w:rsidRPr="003F2792" w:rsidRDefault="00C6567B" w:rsidP="007D1EA5">
            <w:pPr>
              <w:adjustRightInd/>
              <w:rPr>
                <w:rFonts w:ascii="Arial" w:hAnsi="Arial" w:cs="Arial"/>
              </w:rPr>
            </w:pPr>
            <w:r w:rsidRPr="003F2792">
              <w:rPr>
                <w:rFonts w:ascii="Arial" w:hAnsi="Arial" w:cs="Arial"/>
              </w:rPr>
              <w:t xml:space="preserve">Zástupce poplatníka vč. </w:t>
            </w:r>
            <w:r>
              <w:rPr>
                <w:rFonts w:ascii="Arial" w:hAnsi="Arial" w:cs="Arial"/>
              </w:rPr>
              <w:t xml:space="preserve">data narození a </w:t>
            </w:r>
            <w:r w:rsidRPr="003F2792">
              <w:rPr>
                <w:rFonts w:ascii="Arial" w:hAnsi="Arial" w:cs="Arial"/>
              </w:rPr>
              <w:t>adresy:</w:t>
            </w:r>
          </w:p>
        </w:tc>
      </w:tr>
      <w:tr w:rsidR="00C6567B" w:rsidRPr="003F2792" w:rsidTr="000C6B9C">
        <w:trPr>
          <w:trHeight w:val="690"/>
        </w:trPr>
        <w:tc>
          <w:tcPr>
            <w:tcW w:w="4320" w:type="dxa"/>
          </w:tcPr>
          <w:p w:rsidR="00C6567B" w:rsidRPr="003F2792" w:rsidRDefault="00C6567B" w:rsidP="007D1EA5">
            <w:pPr>
              <w:adjustRightInd/>
              <w:rPr>
                <w:rFonts w:ascii="Arial" w:hAnsi="Arial" w:cs="Arial"/>
              </w:rPr>
            </w:pPr>
            <w:r w:rsidRPr="003F2792">
              <w:rPr>
                <w:rFonts w:ascii="Arial" w:hAnsi="Arial" w:cs="Arial"/>
              </w:rPr>
              <w:t>Přestěhování z obce:</w:t>
            </w:r>
          </w:p>
        </w:tc>
        <w:tc>
          <w:tcPr>
            <w:tcW w:w="5319" w:type="dxa"/>
          </w:tcPr>
          <w:p w:rsidR="00C6567B" w:rsidRDefault="00C6567B" w:rsidP="007D1EA5">
            <w:pPr>
              <w:adjustRightInd/>
              <w:rPr>
                <w:rFonts w:ascii="Arial" w:hAnsi="Arial" w:cs="Arial"/>
              </w:rPr>
            </w:pPr>
            <w:r w:rsidRPr="003F2792">
              <w:rPr>
                <w:rFonts w:ascii="Arial" w:hAnsi="Arial" w:cs="Arial"/>
              </w:rPr>
              <w:t>Datum přestěhování (změny trvalého pobytu):</w:t>
            </w:r>
          </w:p>
          <w:p w:rsidR="00C6567B" w:rsidRDefault="00C6567B" w:rsidP="007D1EA5">
            <w:pPr>
              <w:adjustRightInd/>
              <w:rPr>
                <w:rFonts w:ascii="Arial" w:hAnsi="Arial" w:cs="Arial"/>
              </w:rPr>
            </w:pPr>
          </w:p>
          <w:p w:rsidR="00C6567B" w:rsidRPr="003F2792" w:rsidRDefault="00C6567B" w:rsidP="007D1EA5">
            <w:pPr>
              <w:adjustRightInd/>
              <w:rPr>
                <w:rFonts w:ascii="Arial" w:hAnsi="Arial" w:cs="Arial"/>
              </w:rPr>
            </w:pPr>
          </w:p>
        </w:tc>
      </w:tr>
      <w:tr w:rsidR="00C6567B" w:rsidRPr="003F2792" w:rsidTr="000C6B9C">
        <w:trPr>
          <w:trHeight w:val="690"/>
        </w:trPr>
        <w:tc>
          <w:tcPr>
            <w:tcW w:w="4320" w:type="dxa"/>
          </w:tcPr>
          <w:p w:rsidR="00C6567B" w:rsidRPr="003F2792" w:rsidRDefault="00C6567B" w:rsidP="007D1EA5">
            <w:pPr>
              <w:adjustRightInd/>
              <w:rPr>
                <w:rFonts w:ascii="Arial" w:hAnsi="Arial" w:cs="Arial"/>
              </w:rPr>
            </w:pPr>
            <w:r w:rsidRPr="003F2792">
              <w:rPr>
                <w:rFonts w:ascii="Arial" w:hAnsi="Arial" w:cs="Arial"/>
              </w:rPr>
              <w:t>Předchozí držitel psa:</w:t>
            </w:r>
          </w:p>
        </w:tc>
        <w:tc>
          <w:tcPr>
            <w:tcW w:w="5319" w:type="dxa"/>
          </w:tcPr>
          <w:p w:rsidR="00C6567B" w:rsidRDefault="00C6567B" w:rsidP="007D1EA5">
            <w:pPr>
              <w:adjustRightInd/>
              <w:rPr>
                <w:rFonts w:ascii="Arial" w:hAnsi="Arial" w:cs="Arial"/>
              </w:rPr>
            </w:pPr>
            <w:r w:rsidRPr="003F2792">
              <w:rPr>
                <w:rFonts w:ascii="Arial" w:hAnsi="Arial" w:cs="Arial"/>
              </w:rPr>
              <w:t>Adresa předchozího držitele psa:</w:t>
            </w:r>
          </w:p>
          <w:p w:rsidR="00C6567B" w:rsidRDefault="00C6567B" w:rsidP="007D1EA5">
            <w:pPr>
              <w:adjustRightInd/>
              <w:rPr>
                <w:rFonts w:ascii="Arial" w:hAnsi="Arial" w:cs="Arial"/>
              </w:rPr>
            </w:pPr>
          </w:p>
          <w:p w:rsidR="00C6567B" w:rsidRPr="003F2792" w:rsidRDefault="00C6567B" w:rsidP="007D1EA5">
            <w:pPr>
              <w:adjustRightInd/>
              <w:rPr>
                <w:rFonts w:ascii="Arial" w:hAnsi="Arial" w:cs="Arial"/>
              </w:rPr>
            </w:pPr>
          </w:p>
        </w:tc>
      </w:tr>
    </w:tbl>
    <w:p w:rsidR="00C6567B" w:rsidRPr="00302AA5" w:rsidRDefault="00C6567B" w:rsidP="00C6567B">
      <w:pPr>
        <w:autoSpaceDE/>
        <w:autoSpaceDN/>
        <w:adjustRightInd/>
        <w:spacing w:before="240" w:after="120"/>
        <w:ind w:left="709" w:right="-159"/>
        <w:contextualSpacing/>
        <w:jc w:val="both"/>
        <w:rPr>
          <w:rFonts w:ascii="Arial" w:hAnsi="Arial" w:cs="Arial"/>
          <w:b/>
        </w:rPr>
      </w:pPr>
    </w:p>
    <w:p w:rsidR="00C6567B" w:rsidRPr="00302AA5" w:rsidRDefault="00C6567B" w:rsidP="00C6567B">
      <w:pPr>
        <w:autoSpaceDE/>
        <w:autoSpaceDN/>
        <w:adjustRightInd/>
        <w:spacing w:before="240" w:after="120"/>
        <w:ind w:right="-159"/>
        <w:contextualSpacing/>
        <w:jc w:val="both"/>
        <w:rPr>
          <w:rFonts w:ascii="Arial" w:hAnsi="Arial" w:cs="Arial"/>
          <w:b/>
        </w:rPr>
      </w:pPr>
      <w:r w:rsidRPr="00302AA5">
        <w:rPr>
          <w:rFonts w:ascii="Arial" w:hAnsi="Arial" w:cs="Arial"/>
          <w:b/>
        </w:rPr>
        <w:t>2) P</w:t>
      </w:r>
      <w:r w:rsidRPr="003F2792">
        <w:rPr>
          <w:rFonts w:ascii="Arial" w:hAnsi="Arial" w:cs="Arial"/>
          <w:b/>
        </w:rPr>
        <w:t xml:space="preserve">opis psa:   </w:t>
      </w:r>
    </w:p>
    <w:p w:rsidR="00C6567B" w:rsidRPr="003F2792" w:rsidRDefault="00C6567B" w:rsidP="00C6567B">
      <w:pPr>
        <w:autoSpaceDE/>
        <w:autoSpaceDN/>
        <w:adjustRightInd/>
        <w:spacing w:before="240" w:after="120"/>
        <w:ind w:right="-159"/>
        <w:contextualSpacing/>
        <w:jc w:val="both"/>
        <w:rPr>
          <w:rFonts w:ascii="Arial" w:hAnsi="Arial" w:cs="Arial"/>
          <w:b/>
        </w:rPr>
      </w:pPr>
      <w:r w:rsidRPr="003F2792">
        <w:rPr>
          <w:rFonts w:ascii="Arial" w:hAnsi="Arial" w:cs="Arial"/>
          <w:b/>
        </w:rPr>
        <w:t xml:space="preserve">                                            </w:t>
      </w: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5386"/>
      </w:tblGrid>
      <w:tr w:rsidR="00C6567B" w:rsidRPr="003F2792" w:rsidTr="00C6567B">
        <w:trPr>
          <w:trHeight w:val="700"/>
        </w:trPr>
        <w:tc>
          <w:tcPr>
            <w:tcW w:w="4320" w:type="dxa"/>
          </w:tcPr>
          <w:p w:rsidR="00C6567B" w:rsidRPr="003F2792" w:rsidRDefault="00C6567B" w:rsidP="007D1EA5">
            <w:pPr>
              <w:adjustRightInd/>
              <w:rPr>
                <w:rFonts w:ascii="Arial" w:hAnsi="Arial" w:cs="Arial"/>
              </w:rPr>
            </w:pPr>
            <w:r w:rsidRPr="003F2792">
              <w:rPr>
                <w:rFonts w:ascii="Arial" w:hAnsi="Arial" w:cs="Arial"/>
              </w:rPr>
              <w:t>Plemeno:</w:t>
            </w:r>
            <w:r w:rsidRPr="003F2792">
              <w:rPr>
                <w:rFonts w:ascii="Arial" w:hAnsi="Arial" w:cs="Arial"/>
                <w:b/>
                <w:bCs/>
              </w:rPr>
              <w:t xml:space="preserve"> </w:t>
            </w:r>
          </w:p>
        </w:tc>
        <w:tc>
          <w:tcPr>
            <w:tcW w:w="5386" w:type="dxa"/>
          </w:tcPr>
          <w:p w:rsidR="00C6567B" w:rsidRPr="003F2792" w:rsidRDefault="00C6567B" w:rsidP="007D1EA5">
            <w:pPr>
              <w:adjustRightInd/>
              <w:rPr>
                <w:rFonts w:ascii="Arial" w:hAnsi="Arial" w:cs="Arial"/>
              </w:rPr>
            </w:pPr>
            <w:r w:rsidRPr="003F2792">
              <w:rPr>
                <w:rFonts w:ascii="Arial" w:hAnsi="Arial" w:cs="Arial"/>
              </w:rPr>
              <w:t xml:space="preserve">Barva a znamení: </w:t>
            </w:r>
          </w:p>
        </w:tc>
      </w:tr>
      <w:tr w:rsidR="00C6567B" w:rsidRPr="003F2792" w:rsidTr="00C6567B">
        <w:trPr>
          <w:trHeight w:val="700"/>
        </w:trPr>
        <w:tc>
          <w:tcPr>
            <w:tcW w:w="4320" w:type="dxa"/>
          </w:tcPr>
          <w:p w:rsidR="00C6567B" w:rsidRPr="003F2792" w:rsidRDefault="00C6567B" w:rsidP="007D1EA5">
            <w:pPr>
              <w:adjustRightInd/>
              <w:rPr>
                <w:rFonts w:ascii="Arial" w:hAnsi="Arial" w:cs="Arial"/>
              </w:rPr>
            </w:pPr>
            <w:r w:rsidRPr="003F2792">
              <w:rPr>
                <w:rFonts w:ascii="Arial" w:hAnsi="Arial" w:cs="Arial"/>
              </w:rPr>
              <w:t xml:space="preserve">Pohlaví:  </w:t>
            </w:r>
          </w:p>
        </w:tc>
        <w:tc>
          <w:tcPr>
            <w:tcW w:w="5386" w:type="dxa"/>
          </w:tcPr>
          <w:p w:rsidR="00C6567B" w:rsidRDefault="00C6567B" w:rsidP="007D1EA5">
            <w:pPr>
              <w:adjustRightInd/>
              <w:ind w:right="-70"/>
              <w:rPr>
                <w:rFonts w:ascii="Arial" w:hAnsi="Arial" w:cs="Arial"/>
              </w:rPr>
            </w:pPr>
            <w:r w:rsidRPr="003F2792">
              <w:rPr>
                <w:rFonts w:ascii="Arial" w:hAnsi="Arial" w:cs="Arial"/>
              </w:rPr>
              <w:t xml:space="preserve">Datum narození psa (nebo </w:t>
            </w:r>
            <w:r>
              <w:rPr>
                <w:rFonts w:ascii="Arial" w:hAnsi="Arial" w:cs="Arial"/>
              </w:rPr>
              <w:t xml:space="preserve">jeho </w:t>
            </w:r>
            <w:r w:rsidRPr="003F2792">
              <w:rPr>
                <w:rFonts w:ascii="Arial" w:hAnsi="Arial" w:cs="Arial"/>
              </w:rPr>
              <w:t>stáří):</w:t>
            </w:r>
          </w:p>
          <w:p w:rsidR="00C6567B" w:rsidRPr="003F2792" w:rsidRDefault="00C6567B" w:rsidP="007D1EA5">
            <w:pPr>
              <w:adjustRightInd/>
              <w:rPr>
                <w:rFonts w:ascii="Arial" w:hAnsi="Arial" w:cs="Arial"/>
              </w:rPr>
            </w:pPr>
          </w:p>
        </w:tc>
      </w:tr>
      <w:tr w:rsidR="00C6567B" w:rsidRPr="003F2792" w:rsidTr="00C6567B">
        <w:trPr>
          <w:trHeight w:val="700"/>
        </w:trPr>
        <w:tc>
          <w:tcPr>
            <w:tcW w:w="4320" w:type="dxa"/>
          </w:tcPr>
          <w:p w:rsidR="00C6567B" w:rsidRPr="003F2792" w:rsidRDefault="00C6567B" w:rsidP="007D1EA5">
            <w:pPr>
              <w:adjustRightInd/>
              <w:rPr>
                <w:rFonts w:ascii="Arial" w:hAnsi="Arial" w:cs="Arial"/>
              </w:rPr>
            </w:pPr>
            <w:r w:rsidRPr="003F2792">
              <w:rPr>
                <w:rFonts w:ascii="Arial" w:hAnsi="Arial" w:cs="Arial"/>
              </w:rPr>
              <w:t>Pes převzat z útulku: datum převzetí:</w:t>
            </w:r>
          </w:p>
        </w:tc>
        <w:tc>
          <w:tcPr>
            <w:tcW w:w="5386" w:type="dxa"/>
          </w:tcPr>
          <w:p w:rsidR="00C6567B" w:rsidRPr="003F2792" w:rsidRDefault="00C6567B" w:rsidP="007D1EA5">
            <w:pPr>
              <w:adjustRightInd/>
              <w:rPr>
                <w:rFonts w:ascii="Arial" w:hAnsi="Arial" w:cs="Arial"/>
              </w:rPr>
            </w:pPr>
            <w:r>
              <w:rPr>
                <w:rFonts w:ascii="Arial" w:hAnsi="Arial" w:cs="Arial"/>
              </w:rPr>
              <w:t>Držen od:</w:t>
            </w:r>
          </w:p>
        </w:tc>
      </w:tr>
      <w:tr w:rsidR="00C6567B" w:rsidRPr="003F2792" w:rsidTr="00C6567B">
        <w:trPr>
          <w:trHeight w:val="700"/>
        </w:trPr>
        <w:tc>
          <w:tcPr>
            <w:tcW w:w="4320" w:type="dxa"/>
          </w:tcPr>
          <w:p w:rsidR="00C6567B" w:rsidRPr="003F2792" w:rsidRDefault="00C6567B" w:rsidP="007D1EA5">
            <w:pPr>
              <w:adjustRightInd/>
              <w:rPr>
                <w:rFonts w:ascii="Arial" w:hAnsi="Arial" w:cs="Arial"/>
              </w:rPr>
            </w:pPr>
            <w:r>
              <w:rPr>
                <w:rFonts w:ascii="Arial" w:hAnsi="Arial" w:cs="Arial"/>
              </w:rPr>
              <w:t>Čip:</w:t>
            </w:r>
          </w:p>
        </w:tc>
        <w:tc>
          <w:tcPr>
            <w:tcW w:w="5386" w:type="dxa"/>
          </w:tcPr>
          <w:p w:rsidR="00C6567B" w:rsidRPr="003F2792" w:rsidRDefault="00C6567B" w:rsidP="007D1EA5">
            <w:pPr>
              <w:adjustRightInd/>
              <w:rPr>
                <w:rFonts w:ascii="Arial" w:hAnsi="Arial" w:cs="Arial"/>
              </w:rPr>
            </w:pPr>
            <w:r w:rsidRPr="003F2792">
              <w:rPr>
                <w:rFonts w:ascii="Arial" w:hAnsi="Arial" w:cs="Arial"/>
              </w:rPr>
              <w:t>Datum označení mikročipem:</w:t>
            </w:r>
          </w:p>
        </w:tc>
      </w:tr>
      <w:tr w:rsidR="00C6567B" w:rsidRPr="003F2792" w:rsidTr="00C6567B">
        <w:trPr>
          <w:trHeight w:val="700"/>
        </w:trPr>
        <w:tc>
          <w:tcPr>
            <w:tcW w:w="4320" w:type="dxa"/>
          </w:tcPr>
          <w:p w:rsidR="00C6567B" w:rsidRPr="003F2792" w:rsidRDefault="00C6567B" w:rsidP="007D1EA5">
            <w:pPr>
              <w:adjustRightInd/>
              <w:rPr>
                <w:rFonts w:ascii="Arial" w:hAnsi="Arial" w:cs="Arial"/>
              </w:rPr>
            </w:pPr>
            <w:r w:rsidRPr="003F2792">
              <w:rPr>
                <w:rFonts w:ascii="Arial" w:hAnsi="Arial" w:cs="Arial"/>
                <w:bCs/>
              </w:rPr>
              <w:t>Variabilní symbol</w:t>
            </w:r>
            <w:r>
              <w:rPr>
                <w:rFonts w:ascii="Arial" w:hAnsi="Arial" w:cs="Arial"/>
                <w:bCs/>
              </w:rPr>
              <w:t xml:space="preserve"> (vyplní správce poplatku) </w:t>
            </w:r>
            <w:r w:rsidRPr="003F2792">
              <w:rPr>
                <w:rFonts w:ascii="Arial" w:hAnsi="Arial" w:cs="Arial"/>
                <w:bCs/>
              </w:rPr>
              <w:t xml:space="preserve">: </w:t>
            </w:r>
            <w:r w:rsidRPr="003F2792">
              <w:rPr>
                <w:rFonts w:ascii="Arial" w:hAnsi="Arial" w:cs="Arial"/>
              </w:rPr>
              <w:t xml:space="preserve"> </w:t>
            </w:r>
          </w:p>
          <w:p w:rsidR="00C6567B" w:rsidRPr="003F2792" w:rsidRDefault="00C6567B" w:rsidP="007D1EA5">
            <w:pPr>
              <w:tabs>
                <w:tab w:val="left" w:pos="4320"/>
              </w:tabs>
              <w:adjustRightInd/>
              <w:spacing w:after="240"/>
              <w:ind w:left="357" w:hanging="357"/>
              <w:jc w:val="both"/>
              <w:rPr>
                <w:rFonts w:ascii="Arial" w:hAnsi="Arial" w:cs="Arial"/>
              </w:rPr>
            </w:pPr>
          </w:p>
        </w:tc>
        <w:tc>
          <w:tcPr>
            <w:tcW w:w="5386" w:type="dxa"/>
            <w:tcBorders>
              <w:bottom w:val="single" w:sz="4" w:space="0" w:color="auto"/>
            </w:tcBorders>
          </w:tcPr>
          <w:p w:rsidR="00C6567B" w:rsidRPr="003F2792" w:rsidRDefault="00C6567B" w:rsidP="007D1EA5">
            <w:pPr>
              <w:adjustRightInd/>
              <w:rPr>
                <w:rFonts w:ascii="Arial" w:hAnsi="Arial" w:cs="Arial"/>
                <w:b/>
                <w:bCs/>
              </w:rPr>
            </w:pPr>
            <w:r w:rsidRPr="003F2792">
              <w:rPr>
                <w:rFonts w:ascii="Arial" w:hAnsi="Arial" w:cs="Arial"/>
              </w:rPr>
              <w:t>Identifikační známka</w:t>
            </w:r>
            <w:r>
              <w:rPr>
                <w:rFonts w:ascii="Arial" w:hAnsi="Arial" w:cs="Arial"/>
              </w:rPr>
              <w:t xml:space="preserve"> (vyplní správce poplatku)</w:t>
            </w:r>
            <w:r w:rsidRPr="003F2792">
              <w:rPr>
                <w:rFonts w:ascii="Arial" w:hAnsi="Arial" w:cs="Arial"/>
              </w:rPr>
              <w:t xml:space="preserve">:  </w:t>
            </w:r>
          </w:p>
          <w:p w:rsidR="00C6567B" w:rsidRPr="003F2792" w:rsidRDefault="00C6567B" w:rsidP="007D1EA5">
            <w:pPr>
              <w:adjustRightInd/>
              <w:rPr>
                <w:rFonts w:ascii="Arial" w:hAnsi="Arial" w:cs="Arial"/>
              </w:rPr>
            </w:pPr>
          </w:p>
        </w:tc>
      </w:tr>
      <w:tr w:rsidR="00C6567B" w:rsidRPr="003F2792" w:rsidTr="00C6567B">
        <w:trPr>
          <w:trHeight w:val="700"/>
        </w:trPr>
        <w:tc>
          <w:tcPr>
            <w:tcW w:w="4320" w:type="dxa"/>
          </w:tcPr>
          <w:p w:rsidR="00C6567B" w:rsidRDefault="00C6567B" w:rsidP="007D1EA5">
            <w:pPr>
              <w:rPr>
                <w:rFonts w:ascii="Tahoma" w:hAnsi="Tahoma" w:cs="Tahoma"/>
                <w:sz w:val="16"/>
                <w:szCs w:val="16"/>
              </w:rPr>
            </w:pPr>
            <w:r>
              <w:rPr>
                <w:rFonts w:ascii="Tahoma" w:hAnsi="Tahoma" w:cs="Tahoma"/>
                <w:bCs/>
              </w:rPr>
              <w:t>Roční sazba poplatku (vyplní správce poplatku):</w:t>
            </w:r>
            <w:r>
              <w:rPr>
                <w:rFonts w:ascii="Tahoma" w:hAnsi="Tahoma" w:cs="Tahoma"/>
                <w:sz w:val="16"/>
                <w:szCs w:val="16"/>
              </w:rPr>
              <w:t xml:space="preserve"> </w:t>
            </w:r>
          </w:p>
          <w:p w:rsidR="00C6567B" w:rsidRPr="00717E23" w:rsidRDefault="00C6567B" w:rsidP="007D1EA5">
            <w:pPr>
              <w:rPr>
                <w:rFonts w:ascii="Tahoma" w:hAnsi="Tahoma" w:cs="Tahoma"/>
                <w:sz w:val="18"/>
                <w:szCs w:val="18"/>
              </w:rPr>
            </w:pPr>
          </w:p>
        </w:tc>
        <w:tc>
          <w:tcPr>
            <w:tcW w:w="5386" w:type="dxa"/>
          </w:tcPr>
          <w:p w:rsidR="00C6567B" w:rsidRDefault="00C6567B" w:rsidP="007D1EA5">
            <w:pPr>
              <w:rPr>
                <w:rFonts w:ascii="Tahoma" w:hAnsi="Tahoma" w:cs="Tahoma"/>
              </w:rPr>
            </w:pPr>
            <w:r>
              <w:rPr>
                <w:rFonts w:ascii="Tahoma" w:hAnsi="Tahoma" w:cs="Tahoma"/>
              </w:rPr>
              <w:t xml:space="preserve">Poplatková povinnost pro daný rok (vyplní správce poplatku): </w:t>
            </w:r>
          </w:p>
          <w:p w:rsidR="00C6567B" w:rsidRPr="00717E23" w:rsidRDefault="00C6567B" w:rsidP="007D1EA5">
            <w:pPr>
              <w:rPr>
                <w:rFonts w:ascii="Tahoma" w:hAnsi="Tahoma" w:cs="Tahoma"/>
                <w:sz w:val="18"/>
                <w:szCs w:val="18"/>
              </w:rPr>
            </w:pPr>
          </w:p>
        </w:tc>
      </w:tr>
    </w:tbl>
    <w:p w:rsidR="00C6567B" w:rsidRDefault="00C6567B" w:rsidP="00C6567B">
      <w:pPr>
        <w:tabs>
          <w:tab w:val="left" w:pos="7980"/>
        </w:tabs>
        <w:adjustRightInd/>
        <w:spacing w:before="120"/>
        <w:ind w:right="-159"/>
        <w:jc w:val="both"/>
        <w:rPr>
          <w:rFonts w:ascii="Arial" w:hAnsi="Arial" w:cs="Arial"/>
          <w:sz w:val="22"/>
          <w:szCs w:val="22"/>
        </w:rPr>
      </w:pPr>
    </w:p>
    <w:p w:rsidR="00C6567B" w:rsidRDefault="00C6567B" w:rsidP="00C6567B">
      <w:pPr>
        <w:tabs>
          <w:tab w:val="left" w:pos="7980"/>
        </w:tabs>
        <w:adjustRightInd/>
        <w:spacing w:before="120"/>
        <w:ind w:right="-159"/>
        <w:jc w:val="both"/>
        <w:rPr>
          <w:rFonts w:ascii="Arial" w:hAnsi="Arial" w:cs="Arial"/>
          <w:sz w:val="22"/>
          <w:szCs w:val="22"/>
        </w:rPr>
      </w:pPr>
      <w:r>
        <w:rPr>
          <w:rFonts w:ascii="Arial" w:hAnsi="Arial" w:cs="Arial"/>
          <w:sz w:val="22"/>
          <w:szCs w:val="22"/>
        </w:rPr>
        <w:t xml:space="preserve">Číslo pořadí psa uvedeného držitele v současné době:   </w:t>
      </w:r>
    </w:p>
    <w:p w:rsidR="00C6567B" w:rsidRDefault="00C6567B" w:rsidP="00C6567B">
      <w:pPr>
        <w:adjustRightInd/>
        <w:spacing w:before="240"/>
        <w:ind w:right="-159"/>
        <w:jc w:val="both"/>
        <w:rPr>
          <w:rFonts w:ascii="Tahoma" w:hAnsi="Tahoma" w:cs="Tahoma"/>
          <w:b/>
        </w:rPr>
      </w:pPr>
      <w:r w:rsidRPr="006A089B">
        <w:rPr>
          <w:rFonts w:ascii="Tahoma" w:hAnsi="Tahoma" w:cs="Tahoma"/>
          <w:b/>
        </w:rPr>
        <w:lastRenderedPageBreak/>
        <w:t xml:space="preserve">Křížkem označte jen </w:t>
      </w:r>
      <w:r w:rsidRPr="006A089B">
        <w:rPr>
          <w:rFonts w:ascii="Tahoma" w:hAnsi="Tahoma" w:cs="Tahoma"/>
          <w:b/>
          <w:u w:val="single"/>
        </w:rPr>
        <w:t>údaje odpovídající skutečnosti</w:t>
      </w:r>
      <w:r w:rsidRPr="006A089B">
        <w:rPr>
          <w:rFonts w:ascii="Tahoma" w:hAnsi="Tahoma" w:cs="Tahoma"/>
          <w:b/>
        </w:rPr>
        <w:t>:</w:t>
      </w:r>
    </w:p>
    <w:bookmarkStart w:id="0" w:name="_GoBack"/>
    <w:bookmarkEnd w:id="0"/>
    <w:p w:rsidR="00C6567B" w:rsidRPr="006A089B" w:rsidRDefault="000C6B9C" w:rsidP="00C6567B">
      <w:pPr>
        <w:tabs>
          <w:tab w:val="left" w:pos="1800"/>
        </w:tabs>
        <w:autoSpaceDE/>
        <w:autoSpaceDN/>
        <w:adjustRightInd/>
        <w:spacing w:before="240" w:after="200"/>
        <w:contextualSpacing/>
        <w:jc w:val="both"/>
        <w:rPr>
          <w:rFonts w:ascii="Tahoma" w:hAnsi="Tahoma" w:cs="Tahoma"/>
        </w:rPr>
      </w:pPr>
      <w:sdt>
        <w:sdtPr>
          <w:rPr>
            <w:rFonts w:ascii="Tahoma" w:hAnsi="Tahoma" w:cs="Tahoma"/>
          </w:rPr>
          <w:id w:val="-1749887046"/>
          <w14:checkbox>
            <w14:checked w14:val="0"/>
            <w14:checkedState w14:val="2612" w14:font="MS Gothic"/>
            <w14:uncheckedState w14:val="2610" w14:font="MS Gothic"/>
          </w14:checkbox>
        </w:sdtPr>
        <w:sdtEndPr/>
        <w:sdtContent>
          <w:r w:rsidR="00C6567B" w:rsidRPr="006A089B">
            <w:rPr>
              <w:rFonts w:ascii="Tahoma" w:eastAsia="MS Gothic" w:hAnsi="Tahoma" w:cs="Tahoma" w:hint="eastAsia"/>
            </w:rPr>
            <w:t>☐</w:t>
          </w:r>
        </w:sdtContent>
      </w:sdt>
      <w:r w:rsidR="00C6567B" w:rsidRPr="006A089B">
        <w:rPr>
          <w:rFonts w:ascii="Tahoma" w:hAnsi="Tahoma" w:cs="Tahoma"/>
        </w:rPr>
        <w:t xml:space="preserve"> držitel psa je poživatelem invalidního, starobního, vdovského nebo vdoveckého důchodu, který je</w:t>
      </w:r>
    </w:p>
    <w:p w:rsidR="00C6567B" w:rsidRDefault="00C6567B" w:rsidP="00C6567B">
      <w:pPr>
        <w:tabs>
          <w:tab w:val="left" w:pos="1800"/>
        </w:tabs>
        <w:autoSpaceDE/>
        <w:autoSpaceDN/>
        <w:adjustRightInd/>
        <w:spacing w:before="240" w:after="200"/>
        <w:contextualSpacing/>
        <w:jc w:val="both"/>
        <w:rPr>
          <w:rFonts w:ascii="Tahoma" w:hAnsi="Tahoma" w:cs="Tahoma"/>
        </w:rPr>
      </w:pPr>
      <w:r w:rsidRPr="006A089B">
        <w:rPr>
          <w:rFonts w:ascii="Tahoma" w:hAnsi="Tahoma" w:cs="Tahoma"/>
        </w:rPr>
        <w:t xml:space="preserve">    jeho jediným zdrojem příjmu</w:t>
      </w:r>
      <w:r>
        <w:rPr>
          <w:rFonts w:ascii="Tahoma" w:hAnsi="Tahoma" w:cs="Tahoma"/>
        </w:rPr>
        <w:t xml:space="preserve"> (doložit doklad o přiznání důchodu a čestné prohlášení o tom, že je</w:t>
      </w:r>
    </w:p>
    <w:p w:rsidR="00C6567B" w:rsidRPr="006A089B" w:rsidRDefault="00C6567B" w:rsidP="00C6567B">
      <w:pPr>
        <w:tabs>
          <w:tab w:val="left" w:pos="1800"/>
        </w:tabs>
        <w:autoSpaceDE/>
        <w:autoSpaceDN/>
        <w:adjustRightInd/>
        <w:spacing w:before="240" w:after="200"/>
        <w:contextualSpacing/>
        <w:jc w:val="both"/>
        <w:rPr>
          <w:rFonts w:ascii="Tahoma" w:hAnsi="Tahoma" w:cs="Tahoma"/>
        </w:rPr>
      </w:pPr>
      <w:r>
        <w:rPr>
          <w:rFonts w:ascii="Tahoma" w:hAnsi="Tahoma" w:cs="Tahoma"/>
        </w:rPr>
        <w:t xml:space="preserve">    důchod jediným zdrojem příjmu) </w:t>
      </w:r>
    </w:p>
    <w:p w:rsidR="00C6567B" w:rsidRDefault="000C6B9C" w:rsidP="00C6567B">
      <w:pPr>
        <w:tabs>
          <w:tab w:val="left" w:pos="1800"/>
        </w:tabs>
        <w:autoSpaceDE/>
        <w:autoSpaceDN/>
        <w:adjustRightInd/>
        <w:spacing w:before="240" w:after="200"/>
        <w:contextualSpacing/>
        <w:jc w:val="both"/>
        <w:rPr>
          <w:rFonts w:ascii="Tahoma" w:hAnsi="Tahoma" w:cs="Tahoma"/>
        </w:rPr>
      </w:pPr>
      <w:sdt>
        <w:sdtPr>
          <w:rPr>
            <w:rFonts w:ascii="Tahoma" w:hAnsi="Tahoma" w:cs="Tahoma"/>
          </w:rPr>
          <w:id w:val="591214211"/>
          <w14:checkbox>
            <w14:checked w14:val="0"/>
            <w14:checkedState w14:val="2612" w14:font="MS Gothic"/>
            <w14:uncheckedState w14:val="2610" w14:font="MS Gothic"/>
          </w14:checkbox>
        </w:sdtPr>
        <w:sdtEndPr/>
        <w:sdtContent>
          <w:r w:rsidR="00C6567B" w:rsidRPr="006A089B">
            <w:rPr>
              <w:rFonts w:ascii="Tahoma" w:eastAsia="MS Gothic" w:hAnsi="Tahoma" w:cs="Tahoma" w:hint="eastAsia"/>
            </w:rPr>
            <w:t>☐</w:t>
          </w:r>
        </w:sdtContent>
      </w:sdt>
      <w:r w:rsidR="00C6567B" w:rsidRPr="006A089B">
        <w:rPr>
          <w:rFonts w:ascii="Tahoma" w:hAnsi="Tahoma" w:cs="Tahoma"/>
        </w:rPr>
        <w:t xml:space="preserve"> držitel psa je osoba starší 65 let</w:t>
      </w:r>
    </w:p>
    <w:p w:rsidR="00C6567B" w:rsidRPr="006A089B" w:rsidRDefault="000C6B9C" w:rsidP="00C6567B">
      <w:pPr>
        <w:spacing w:line="240" w:lineRule="exact"/>
        <w:jc w:val="both"/>
        <w:rPr>
          <w:rFonts w:ascii="Tahoma" w:hAnsi="Tahoma" w:cs="Tahoma"/>
        </w:rPr>
      </w:pPr>
      <w:sdt>
        <w:sdtPr>
          <w:rPr>
            <w:rFonts w:ascii="Tahoma" w:hAnsi="Tahoma" w:cs="Tahoma"/>
          </w:rPr>
          <w:id w:val="828949920"/>
          <w14:checkbox>
            <w14:checked w14:val="0"/>
            <w14:checkedState w14:val="2612" w14:font="MS Gothic"/>
            <w14:uncheckedState w14:val="2610" w14:font="MS Gothic"/>
          </w14:checkbox>
        </w:sdtPr>
        <w:sdtEndPr/>
        <w:sdtContent>
          <w:r w:rsidR="00C6567B" w:rsidRPr="006A089B">
            <w:rPr>
              <w:rFonts w:ascii="Tahoma" w:eastAsia="MS Gothic" w:hAnsi="Tahoma" w:cs="Tahoma" w:hint="eastAsia"/>
            </w:rPr>
            <w:t>☐</w:t>
          </w:r>
        </w:sdtContent>
      </w:sdt>
      <w:r w:rsidR="00C6567B" w:rsidRPr="006A089B">
        <w:rPr>
          <w:rFonts w:ascii="Tahoma" w:hAnsi="Tahoma" w:cs="Tahoma"/>
        </w:rPr>
        <w:t xml:space="preserve"> držitelem psa je osoba nevidomá, osoba, která je považována za závislou na pomoci jiné fyzické</w:t>
      </w:r>
    </w:p>
    <w:p w:rsidR="00C6567B" w:rsidRDefault="00C6567B" w:rsidP="00C6567B">
      <w:pPr>
        <w:spacing w:line="240" w:lineRule="exact"/>
        <w:jc w:val="both"/>
        <w:rPr>
          <w:rFonts w:ascii="Tahoma" w:hAnsi="Tahoma" w:cs="Tahoma"/>
        </w:rPr>
      </w:pPr>
      <w:r w:rsidRPr="006A089B">
        <w:rPr>
          <w:rFonts w:ascii="Tahoma" w:hAnsi="Tahoma" w:cs="Tahoma"/>
        </w:rPr>
        <w:t xml:space="preserve">    osoby podle zákona upravujícího sociální služby, osoba, která je držitelem průkazu ZTP nebo ZTP/P </w:t>
      </w:r>
    </w:p>
    <w:p w:rsidR="00C6567B" w:rsidRDefault="00C6567B" w:rsidP="00C6567B">
      <w:pPr>
        <w:spacing w:line="240" w:lineRule="exact"/>
        <w:jc w:val="both"/>
        <w:rPr>
          <w:rFonts w:ascii="Tahoma" w:hAnsi="Tahoma" w:cs="Tahoma"/>
        </w:rPr>
      </w:pPr>
      <w:r>
        <w:rPr>
          <w:rFonts w:ascii="Tahoma" w:hAnsi="Tahoma" w:cs="Tahoma"/>
        </w:rPr>
        <w:t xml:space="preserve">    č. průkazu:</w:t>
      </w:r>
    </w:p>
    <w:p w:rsidR="00C6567B" w:rsidRPr="006A089B" w:rsidRDefault="000C6B9C" w:rsidP="00C6567B">
      <w:pPr>
        <w:tabs>
          <w:tab w:val="left" w:pos="1800"/>
          <w:tab w:val="left" w:pos="4320"/>
        </w:tabs>
        <w:autoSpaceDE/>
        <w:autoSpaceDN/>
        <w:adjustRightInd/>
        <w:spacing w:before="240" w:after="240"/>
        <w:contextualSpacing/>
        <w:jc w:val="both"/>
        <w:rPr>
          <w:rFonts w:ascii="Tahoma" w:hAnsi="Tahoma" w:cs="Tahoma"/>
        </w:rPr>
      </w:pPr>
      <w:sdt>
        <w:sdtPr>
          <w:rPr>
            <w:rFonts w:ascii="Tahoma" w:hAnsi="Tahoma" w:cs="Tahoma"/>
          </w:rPr>
          <w:id w:val="-189078482"/>
          <w14:checkbox>
            <w14:checked w14:val="0"/>
            <w14:checkedState w14:val="2612" w14:font="MS Gothic"/>
            <w14:uncheckedState w14:val="2610" w14:font="MS Gothic"/>
          </w14:checkbox>
        </w:sdtPr>
        <w:sdtEndPr/>
        <w:sdtContent>
          <w:r w:rsidR="00C6567B" w:rsidRPr="006A089B">
            <w:rPr>
              <w:rFonts w:ascii="Segoe UI Symbol" w:eastAsia="MS Gothic" w:hAnsi="Segoe UI Symbol" w:cs="Segoe UI Symbol"/>
            </w:rPr>
            <w:t>☐</w:t>
          </w:r>
        </w:sdtContent>
      </w:sdt>
      <w:r w:rsidR="00C6567B" w:rsidRPr="006A089B">
        <w:rPr>
          <w:rFonts w:ascii="Tahoma" w:hAnsi="Tahoma" w:cs="Tahoma"/>
        </w:rPr>
        <w:t xml:space="preserve"> </w:t>
      </w:r>
      <w:r w:rsidR="00C6567B">
        <w:rPr>
          <w:rFonts w:ascii="Tahoma" w:hAnsi="Tahoma" w:cs="Tahoma"/>
        </w:rPr>
        <w:t xml:space="preserve"> </w:t>
      </w:r>
      <w:r w:rsidR="00C6567B" w:rsidRPr="006A089B">
        <w:rPr>
          <w:rFonts w:ascii="Tahoma" w:hAnsi="Tahoma" w:cs="Tahoma"/>
        </w:rPr>
        <w:t>držitel psa je osoba provádějící výcvik psů určených k doprovodu osob stanovených v předchozím</w:t>
      </w:r>
    </w:p>
    <w:p w:rsidR="00C6567B" w:rsidRPr="006A089B" w:rsidRDefault="00C6567B" w:rsidP="00C6567B">
      <w:pPr>
        <w:tabs>
          <w:tab w:val="left" w:pos="1800"/>
          <w:tab w:val="left" w:pos="4320"/>
        </w:tabs>
        <w:autoSpaceDE/>
        <w:autoSpaceDN/>
        <w:adjustRightInd/>
        <w:spacing w:before="240" w:after="240"/>
        <w:contextualSpacing/>
        <w:jc w:val="both"/>
        <w:rPr>
          <w:rFonts w:ascii="Tahoma" w:hAnsi="Tahoma" w:cs="Tahoma"/>
          <w:sz w:val="24"/>
          <w:szCs w:val="24"/>
        </w:rPr>
      </w:pPr>
      <w:r w:rsidRPr="006A089B">
        <w:rPr>
          <w:rFonts w:ascii="Tahoma" w:hAnsi="Tahoma" w:cs="Tahoma"/>
        </w:rPr>
        <w:t xml:space="preserve">     bodu</w:t>
      </w:r>
    </w:p>
    <w:p w:rsidR="00C6567B" w:rsidRPr="006A089B" w:rsidRDefault="000C6B9C" w:rsidP="00C6567B">
      <w:pPr>
        <w:tabs>
          <w:tab w:val="left" w:pos="4320"/>
        </w:tabs>
        <w:adjustRightInd/>
        <w:jc w:val="both"/>
        <w:rPr>
          <w:rFonts w:ascii="Tahoma" w:hAnsi="Tahoma" w:cs="Tahoma"/>
        </w:rPr>
      </w:pPr>
      <w:sdt>
        <w:sdtPr>
          <w:rPr>
            <w:rFonts w:ascii="Tahoma" w:hAnsi="Tahoma" w:cs="Tahoma"/>
          </w:rPr>
          <w:id w:val="864182968"/>
          <w14:checkbox>
            <w14:checked w14:val="0"/>
            <w14:checkedState w14:val="2612" w14:font="MS Gothic"/>
            <w14:uncheckedState w14:val="2610" w14:font="MS Gothic"/>
          </w14:checkbox>
        </w:sdtPr>
        <w:sdtEndPr/>
        <w:sdtContent>
          <w:r w:rsidR="00C6567B" w:rsidRPr="006A089B">
            <w:rPr>
              <w:rFonts w:ascii="Tahoma" w:eastAsia="MS Gothic" w:hAnsi="Tahoma" w:cs="Tahoma" w:hint="eastAsia"/>
            </w:rPr>
            <w:t>☐</w:t>
          </w:r>
        </w:sdtContent>
      </w:sdt>
      <w:r w:rsidR="00C6567B" w:rsidRPr="006A089B">
        <w:rPr>
          <w:rFonts w:ascii="Tahoma" w:hAnsi="Tahoma" w:cs="Tahoma"/>
        </w:rPr>
        <w:t xml:space="preserve"> držitelem je osoba, které stanoví povinnost držení a používání psa zvláštní právní předpis.</w:t>
      </w:r>
    </w:p>
    <w:p w:rsidR="00C6567B" w:rsidRPr="006A089B" w:rsidRDefault="000C6B9C" w:rsidP="00C6567B">
      <w:pPr>
        <w:tabs>
          <w:tab w:val="left" w:pos="4320"/>
        </w:tabs>
        <w:adjustRightInd/>
        <w:spacing w:after="240"/>
        <w:jc w:val="both"/>
        <w:rPr>
          <w:rFonts w:ascii="Tahoma" w:hAnsi="Tahoma" w:cs="Tahoma"/>
        </w:rPr>
      </w:pPr>
      <w:sdt>
        <w:sdtPr>
          <w:rPr>
            <w:rFonts w:ascii="Tahoma" w:hAnsi="Tahoma" w:cs="Tahoma"/>
          </w:rPr>
          <w:id w:val="-2013601659"/>
          <w14:checkbox>
            <w14:checked w14:val="0"/>
            <w14:checkedState w14:val="2612" w14:font="MS Gothic"/>
            <w14:uncheckedState w14:val="2610" w14:font="MS Gothic"/>
          </w14:checkbox>
        </w:sdtPr>
        <w:sdtEndPr/>
        <w:sdtContent>
          <w:r w:rsidR="00C6567B" w:rsidRPr="006A089B">
            <w:rPr>
              <w:rFonts w:ascii="Tahoma" w:eastAsia="MS Gothic" w:hAnsi="Tahoma" w:cs="Tahoma" w:hint="eastAsia"/>
            </w:rPr>
            <w:t>☐</w:t>
          </w:r>
        </w:sdtContent>
      </w:sdt>
      <w:r w:rsidR="00C6567B" w:rsidRPr="006A089B">
        <w:rPr>
          <w:rFonts w:ascii="Tahoma" w:hAnsi="Tahoma" w:cs="Tahoma"/>
        </w:rPr>
        <w:t xml:space="preserve"> držitel </w:t>
      </w:r>
      <w:proofErr w:type="spellStart"/>
      <w:r w:rsidR="00C6567B" w:rsidRPr="006A089B">
        <w:rPr>
          <w:rFonts w:ascii="Tahoma" w:hAnsi="Tahoma" w:cs="Tahoma"/>
        </w:rPr>
        <w:t>canisterapeutického</w:t>
      </w:r>
      <w:proofErr w:type="spellEnd"/>
      <w:r w:rsidR="00C6567B" w:rsidRPr="006A089B">
        <w:rPr>
          <w:rFonts w:ascii="Tahoma" w:hAnsi="Tahoma" w:cs="Tahoma"/>
        </w:rPr>
        <w:t xml:space="preserve"> psa s platnými zkouškami. Zkoušky provedeny dne: </w:t>
      </w:r>
    </w:p>
    <w:p w:rsidR="00C6567B" w:rsidRPr="006A089B" w:rsidRDefault="00C6567B" w:rsidP="00C6567B">
      <w:pPr>
        <w:tabs>
          <w:tab w:val="left" w:pos="4320"/>
        </w:tabs>
        <w:adjustRightInd/>
        <w:spacing w:after="240"/>
        <w:jc w:val="both"/>
        <w:rPr>
          <w:rFonts w:ascii="Tahoma" w:hAnsi="Tahoma" w:cs="Tahoma"/>
        </w:rPr>
      </w:pPr>
      <w:r w:rsidRPr="006A089B">
        <w:rPr>
          <w:rFonts w:ascii="Tahoma" w:hAnsi="Tahoma" w:cs="Tahoma"/>
          <w:b/>
        </w:rPr>
        <w:t>Přílohy</w:t>
      </w:r>
      <w:r w:rsidRPr="006A089B">
        <w:rPr>
          <w:rFonts w:ascii="Tahoma" w:hAnsi="Tahoma" w:cs="Tahoma"/>
        </w:rPr>
        <w:t xml:space="preserve"> prokazující výše uvedené:</w:t>
      </w:r>
    </w:p>
    <w:p w:rsidR="00C6567B" w:rsidRDefault="00C6567B" w:rsidP="00C6567B">
      <w:pPr>
        <w:autoSpaceDE/>
        <w:autoSpaceDN/>
        <w:adjustRightInd/>
        <w:spacing w:before="240" w:after="120"/>
        <w:ind w:right="-159"/>
        <w:contextualSpacing/>
        <w:jc w:val="both"/>
        <w:rPr>
          <w:rFonts w:ascii="Arial" w:hAnsi="Arial" w:cs="Arial"/>
          <w:b/>
          <w:sz w:val="22"/>
          <w:szCs w:val="22"/>
        </w:rPr>
      </w:pPr>
      <w:r>
        <w:rPr>
          <w:rFonts w:ascii="Arial" w:hAnsi="Arial" w:cs="Arial"/>
          <w:b/>
          <w:sz w:val="22"/>
          <w:szCs w:val="22"/>
        </w:rPr>
        <w:t>3) P</w:t>
      </w:r>
      <w:r w:rsidRPr="003F2792">
        <w:rPr>
          <w:rFonts w:ascii="Arial" w:hAnsi="Arial" w:cs="Arial"/>
          <w:b/>
          <w:sz w:val="22"/>
          <w:szCs w:val="22"/>
        </w:rPr>
        <w:t>oučení:</w:t>
      </w:r>
    </w:p>
    <w:p w:rsidR="00C6567B" w:rsidRDefault="00C6567B" w:rsidP="00C6567B">
      <w:pPr>
        <w:adjustRightInd/>
        <w:jc w:val="both"/>
        <w:rPr>
          <w:rFonts w:ascii="Arial" w:hAnsi="Arial" w:cs="Arial"/>
        </w:rPr>
      </w:pPr>
      <w:r w:rsidRPr="00F97885">
        <w:rPr>
          <w:rFonts w:ascii="Arial" w:hAnsi="Arial" w:cs="Arial"/>
        </w:rPr>
        <w:t>Poplatek ze psů upravuje zákon č. 565/1990 Sb., o místních poplatcích, ve znění pozdějších předpisů a platná obecně závazná vyhláška o místním poplatku ze psů. Poplatek se platí ze psů starších 3 měsíců. Poplatek platí držitel psa, kterým je fyzická nebo právnická osoba s trvalým pobytem nebo sídlem na území České republiky. V případě držení psa po dobu kratší než jeden rok se platí poplatek v poměrné výši, která odpovídá počtu i započatých kalendářních měsíců. Při změně místa trvalého pobytu nebo sídla platí držitel psa poplatek od počátku kalendářního měsíce následujícího po měsíci, ve kterém změna nastala, nově příslušné obci. V případě, že poplatník nesplní povinnost ohlásit údaj rozhodný pro osvobození nebo úlevu ve lhůtě do 90 dnů ode dne, kdy nastala skutečnost zakládající nárok na osvobození nebo úlevu, nárok na osvobození nebo úlevu od tohoto poplatku pro příslušné kalendářní období zaniká.</w:t>
      </w:r>
    </w:p>
    <w:p w:rsidR="00C6567B" w:rsidRPr="00F97885" w:rsidRDefault="00C6567B" w:rsidP="00C6567B">
      <w:pPr>
        <w:adjustRightInd/>
        <w:jc w:val="both"/>
        <w:rPr>
          <w:rFonts w:ascii="Arial" w:hAnsi="Arial" w:cs="Arial"/>
        </w:rPr>
      </w:pPr>
    </w:p>
    <w:p w:rsidR="00C6567B" w:rsidRPr="00F97885" w:rsidRDefault="00C6567B" w:rsidP="00C6567B">
      <w:pPr>
        <w:adjustRightInd/>
        <w:jc w:val="both"/>
        <w:rPr>
          <w:rFonts w:ascii="Arial" w:eastAsia="Calibri" w:hAnsi="Arial" w:cs="Arial"/>
          <w:b/>
          <w:lang w:eastAsia="en-US"/>
        </w:rPr>
      </w:pPr>
      <w:r w:rsidRPr="00227356">
        <w:rPr>
          <w:rFonts w:ascii="Arial" w:eastAsia="Calibri" w:hAnsi="Arial" w:cs="Arial"/>
          <w:b/>
          <w:lang w:eastAsia="en-US"/>
        </w:rPr>
        <w:t xml:space="preserve">Splatnost poplatku je do </w:t>
      </w:r>
      <w:proofErr w:type="gramStart"/>
      <w:r w:rsidRPr="00227356">
        <w:rPr>
          <w:rFonts w:ascii="Arial" w:eastAsia="Calibri" w:hAnsi="Arial" w:cs="Arial"/>
          <w:b/>
          <w:lang w:eastAsia="en-US"/>
        </w:rPr>
        <w:t>31.10. příslušného</w:t>
      </w:r>
      <w:proofErr w:type="gramEnd"/>
      <w:r w:rsidRPr="00227356">
        <w:rPr>
          <w:rFonts w:ascii="Arial" w:eastAsia="Calibri" w:hAnsi="Arial" w:cs="Arial"/>
          <w:b/>
          <w:lang w:eastAsia="en-US"/>
        </w:rPr>
        <w:t xml:space="preserve"> roku</w:t>
      </w:r>
      <w:r w:rsidRPr="00F97885">
        <w:rPr>
          <w:rFonts w:ascii="Arial" w:eastAsia="Calibri" w:hAnsi="Arial" w:cs="Arial"/>
          <w:lang w:eastAsia="en-US"/>
        </w:rPr>
        <w:t xml:space="preserve">. </w:t>
      </w:r>
      <w:r w:rsidRPr="00F97885">
        <w:rPr>
          <w:rFonts w:ascii="Arial" w:eastAsia="Calibri" w:hAnsi="Arial" w:cs="Arial"/>
          <w:b/>
          <w:lang w:eastAsia="en-US"/>
        </w:rPr>
        <w:t xml:space="preserve">Včas nezaplacený poplatek bude v souladu se zákonem správcem poplatku navýšen o 0,5 násobek. </w:t>
      </w:r>
    </w:p>
    <w:p w:rsidR="00C6567B" w:rsidRPr="003F2792" w:rsidRDefault="00C6567B" w:rsidP="00C6567B">
      <w:pPr>
        <w:widowControl w:val="0"/>
        <w:adjustRightInd/>
        <w:jc w:val="both"/>
        <w:rPr>
          <w:rFonts w:ascii="Arial" w:hAnsi="Arial" w:cs="Arial"/>
          <w:sz w:val="22"/>
          <w:szCs w:val="22"/>
        </w:rPr>
      </w:pPr>
    </w:p>
    <w:p w:rsidR="00C6567B" w:rsidRPr="003F2792" w:rsidRDefault="00C6567B" w:rsidP="00C6567B">
      <w:pPr>
        <w:adjustRightInd/>
        <w:spacing w:after="120"/>
        <w:ind w:right="204"/>
        <w:jc w:val="both"/>
        <w:rPr>
          <w:rFonts w:ascii="Arial" w:hAnsi="Arial" w:cs="Arial"/>
          <w:b/>
          <w:sz w:val="22"/>
          <w:szCs w:val="22"/>
        </w:rPr>
      </w:pPr>
      <w:r w:rsidRPr="003F2792">
        <w:rPr>
          <w:rFonts w:ascii="Arial" w:hAnsi="Arial" w:cs="Arial"/>
          <w:b/>
          <w:sz w:val="22"/>
          <w:szCs w:val="22"/>
        </w:rPr>
        <w:t>Prohlašuji, že všechny mnou uvedené údaje jsou pravdivé.</w:t>
      </w:r>
    </w:p>
    <w:p w:rsidR="00C6567B" w:rsidRPr="003F2792" w:rsidRDefault="00C6567B" w:rsidP="00C6567B">
      <w:pPr>
        <w:jc w:val="both"/>
        <w:rPr>
          <w:rFonts w:ascii="Arial" w:hAnsi="Arial" w:cs="Arial"/>
          <w:sz w:val="22"/>
          <w:szCs w:val="22"/>
        </w:rPr>
      </w:pPr>
    </w:p>
    <w:p w:rsidR="00C6567B" w:rsidRPr="003F2792" w:rsidRDefault="00C6567B" w:rsidP="00C6567B">
      <w:pPr>
        <w:jc w:val="both"/>
        <w:rPr>
          <w:rFonts w:ascii="Arial" w:hAnsi="Arial" w:cs="Arial"/>
          <w:sz w:val="22"/>
          <w:szCs w:val="22"/>
        </w:rPr>
      </w:pPr>
      <w:r w:rsidRPr="003F2792">
        <w:rPr>
          <w:rFonts w:ascii="Arial" w:hAnsi="Arial" w:cs="Arial"/>
          <w:sz w:val="22"/>
          <w:szCs w:val="22"/>
        </w:rPr>
        <w:t xml:space="preserve">Pozn.: </w:t>
      </w:r>
      <w:r w:rsidRPr="003F2792">
        <w:rPr>
          <w:rFonts w:ascii="Arial" w:hAnsi="Arial" w:cs="Arial"/>
          <w:b/>
          <w:sz w:val="22"/>
          <w:szCs w:val="22"/>
        </w:rPr>
        <w:t>Změnu údajů</w:t>
      </w:r>
      <w:r w:rsidRPr="003F2792">
        <w:rPr>
          <w:rFonts w:ascii="Arial" w:hAnsi="Arial" w:cs="Arial"/>
          <w:sz w:val="22"/>
          <w:szCs w:val="22"/>
        </w:rPr>
        <w:t xml:space="preserve"> uvedených v ohlášení </w:t>
      </w:r>
      <w:r w:rsidRPr="003F2792">
        <w:rPr>
          <w:rFonts w:ascii="Arial" w:hAnsi="Arial" w:cs="Arial"/>
          <w:b/>
          <w:sz w:val="22"/>
          <w:szCs w:val="22"/>
        </w:rPr>
        <w:t>je poplatník povinen</w:t>
      </w:r>
      <w:r>
        <w:rPr>
          <w:rFonts w:ascii="Arial" w:hAnsi="Arial" w:cs="Arial"/>
          <w:b/>
          <w:sz w:val="22"/>
          <w:szCs w:val="22"/>
        </w:rPr>
        <w:t xml:space="preserve"> </w:t>
      </w:r>
      <w:r w:rsidRPr="003F2792">
        <w:rPr>
          <w:rFonts w:ascii="Arial" w:hAnsi="Arial" w:cs="Arial"/>
          <w:b/>
          <w:sz w:val="22"/>
          <w:szCs w:val="22"/>
        </w:rPr>
        <w:t>oznámit do </w:t>
      </w:r>
      <w:r>
        <w:rPr>
          <w:rFonts w:ascii="Arial" w:hAnsi="Arial" w:cs="Arial"/>
          <w:b/>
          <w:sz w:val="22"/>
          <w:szCs w:val="22"/>
        </w:rPr>
        <w:t>30</w:t>
      </w:r>
      <w:r w:rsidRPr="003F2792">
        <w:rPr>
          <w:rFonts w:ascii="Arial" w:hAnsi="Arial" w:cs="Arial"/>
          <w:b/>
          <w:sz w:val="22"/>
          <w:szCs w:val="22"/>
        </w:rPr>
        <w:t xml:space="preserve"> dnů</w:t>
      </w:r>
      <w:r w:rsidRPr="003F2792">
        <w:rPr>
          <w:rFonts w:ascii="Arial" w:hAnsi="Arial" w:cs="Arial"/>
          <w:sz w:val="22"/>
          <w:szCs w:val="22"/>
        </w:rPr>
        <w:t xml:space="preserve"> </w:t>
      </w:r>
      <w:r w:rsidRPr="003F2792">
        <w:rPr>
          <w:rFonts w:ascii="Arial" w:hAnsi="Arial" w:cs="Arial"/>
          <w:b/>
          <w:sz w:val="22"/>
          <w:szCs w:val="22"/>
        </w:rPr>
        <w:t>ode dne, kdy nastala</w:t>
      </w:r>
      <w:r w:rsidRPr="003F2792">
        <w:rPr>
          <w:rFonts w:ascii="Arial" w:hAnsi="Arial" w:cs="Arial"/>
          <w:sz w:val="22"/>
          <w:szCs w:val="22"/>
        </w:rPr>
        <w:t>.</w:t>
      </w:r>
    </w:p>
    <w:p w:rsidR="00C6567B" w:rsidRPr="003F2792" w:rsidRDefault="00C6567B" w:rsidP="00C6567B">
      <w:pPr>
        <w:jc w:val="both"/>
        <w:rPr>
          <w:rFonts w:ascii="Arial" w:hAnsi="Arial" w:cs="Arial"/>
          <w:sz w:val="22"/>
          <w:szCs w:val="22"/>
        </w:rPr>
      </w:pPr>
    </w:p>
    <w:p w:rsidR="00C6567B" w:rsidRDefault="00C6567B" w:rsidP="00C6567B">
      <w:pPr>
        <w:jc w:val="both"/>
        <w:rPr>
          <w:rFonts w:ascii="Arial" w:hAnsi="Arial" w:cs="Arial"/>
          <w:sz w:val="22"/>
          <w:szCs w:val="22"/>
        </w:rPr>
      </w:pPr>
      <w:r w:rsidRPr="003F2792">
        <w:rPr>
          <w:rFonts w:ascii="Arial" w:hAnsi="Arial" w:cs="Arial"/>
          <w:sz w:val="22"/>
          <w:szCs w:val="22"/>
        </w:rPr>
        <w:t>V Kopřivnice dne:</w:t>
      </w:r>
      <w:r w:rsidRPr="003F2792">
        <w:rPr>
          <w:rFonts w:ascii="Arial" w:hAnsi="Arial" w:cs="Arial"/>
          <w:sz w:val="22"/>
          <w:szCs w:val="22"/>
        </w:rPr>
        <w:tab/>
      </w:r>
      <w:r w:rsidRPr="003F2792">
        <w:rPr>
          <w:rFonts w:ascii="Arial" w:hAnsi="Arial" w:cs="Arial"/>
          <w:sz w:val="22"/>
          <w:szCs w:val="22"/>
        </w:rPr>
        <w:tab/>
      </w:r>
      <w:r w:rsidRPr="003F2792">
        <w:rPr>
          <w:rFonts w:ascii="Arial" w:hAnsi="Arial" w:cs="Arial"/>
          <w:sz w:val="22"/>
          <w:szCs w:val="22"/>
        </w:rPr>
        <w:tab/>
      </w:r>
      <w:r w:rsidRPr="003F2792">
        <w:rPr>
          <w:rFonts w:ascii="Arial" w:hAnsi="Arial" w:cs="Arial"/>
          <w:sz w:val="22"/>
          <w:szCs w:val="22"/>
        </w:rPr>
        <w:tab/>
      </w:r>
      <w:r w:rsidRPr="003F2792">
        <w:rPr>
          <w:rFonts w:ascii="Arial" w:hAnsi="Arial" w:cs="Arial"/>
          <w:sz w:val="22"/>
          <w:szCs w:val="22"/>
        </w:rPr>
        <w:tab/>
      </w:r>
      <w:r w:rsidRPr="003F2792">
        <w:rPr>
          <w:rFonts w:ascii="Arial" w:hAnsi="Arial" w:cs="Arial"/>
          <w:sz w:val="22"/>
          <w:szCs w:val="22"/>
        </w:rPr>
        <w:tab/>
        <w:t>Podpis:</w:t>
      </w:r>
    </w:p>
    <w:p w:rsidR="00C6567B" w:rsidRDefault="00C6567B" w:rsidP="00C6567B">
      <w:pPr>
        <w:jc w:val="both"/>
        <w:rPr>
          <w:rFonts w:ascii="Arial" w:hAnsi="Arial" w:cs="Arial"/>
          <w:sz w:val="22"/>
          <w:szCs w:val="22"/>
        </w:rPr>
      </w:pPr>
    </w:p>
    <w:p w:rsidR="00C6567B" w:rsidRDefault="00C6567B" w:rsidP="00C6567B">
      <w:pPr>
        <w:adjustRightInd/>
        <w:rPr>
          <w:rFonts w:ascii="Arial" w:hAnsi="Arial" w:cs="Arial"/>
          <w:b/>
          <w:sz w:val="22"/>
          <w:szCs w:val="22"/>
        </w:rPr>
      </w:pPr>
      <w:bookmarkStart w:id="1" w:name="_Toc505255255"/>
    </w:p>
    <w:p w:rsidR="00C6567B" w:rsidRPr="003F2792" w:rsidRDefault="00C6567B" w:rsidP="00C6567B">
      <w:pPr>
        <w:adjustRightInd/>
        <w:rPr>
          <w:rFonts w:ascii="Arial" w:hAnsi="Arial" w:cs="Arial"/>
          <w:b/>
          <w:sz w:val="22"/>
          <w:szCs w:val="22"/>
        </w:rPr>
      </w:pPr>
      <w:r w:rsidRPr="003F2792">
        <w:rPr>
          <w:rFonts w:ascii="Arial" w:hAnsi="Arial" w:cs="Arial"/>
          <w:b/>
          <w:sz w:val="22"/>
          <w:szCs w:val="22"/>
        </w:rPr>
        <w:t>---------------------------------------------------------------------------------------------------------</w:t>
      </w:r>
      <w:r>
        <w:rPr>
          <w:rFonts w:ascii="Arial" w:hAnsi="Arial" w:cs="Arial"/>
          <w:b/>
          <w:sz w:val="22"/>
          <w:szCs w:val="22"/>
        </w:rPr>
        <w:t>-----------------</w:t>
      </w:r>
    </w:p>
    <w:p w:rsidR="00C6567B" w:rsidRPr="003F2792" w:rsidRDefault="00C6567B" w:rsidP="00C6567B">
      <w:pPr>
        <w:adjustRightInd/>
        <w:rPr>
          <w:rFonts w:ascii="Arial" w:hAnsi="Arial" w:cs="Arial"/>
          <w:b/>
        </w:rPr>
      </w:pPr>
      <w:r w:rsidRPr="003F2792">
        <w:rPr>
          <w:rFonts w:ascii="Arial" w:hAnsi="Arial" w:cs="Arial"/>
          <w:b/>
        </w:rPr>
        <w:t>Zpracovávání nepovinných osobních údajů</w:t>
      </w:r>
    </w:p>
    <w:p w:rsidR="00C6567B" w:rsidRPr="003F2792" w:rsidRDefault="00C6567B" w:rsidP="00C6567B">
      <w:pPr>
        <w:pBdr>
          <w:between w:val="single" w:sz="4" w:space="1" w:color="auto"/>
        </w:pBdr>
        <w:adjustRightInd/>
        <w:spacing w:before="60"/>
        <w:jc w:val="both"/>
        <w:rPr>
          <w:rFonts w:ascii="Arial" w:hAnsi="Arial" w:cs="Arial"/>
          <w:spacing w:val="-4"/>
        </w:rPr>
      </w:pPr>
      <w:r w:rsidRPr="003F2792">
        <w:rPr>
          <w:rFonts w:ascii="Arial" w:hAnsi="Arial" w:cs="Arial"/>
          <w:spacing w:val="-4"/>
        </w:rPr>
        <w:t>Nepovinné osobní údaje mohou být poskytnuty poplatníkem a používány správcem v rámci státní správy i samosprávy v souladu s čl. 6 odst. 1 písm. e) Nařízení (EU) 2016/679, kdy zpracovávání je nezbytné pro plnění úkolu prováděného ve veřejném zájmu nebo při výkonu veřejné moci a jejich neposkytnutí není podmínkou vyřízení příslušné žádosti.</w:t>
      </w:r>
    </w:p>
    <w:p w:rsidR="00C6567B" w:rsidRPr="003F2792" w:rsidRDefault="00C6567B" w:rsidP="00C6567B">
      <w:pPr>
        <w:adjustRightInd/>
        <w:spacing w:before="240" w:after="120"/>
        <w:rPr>
          <w:rFonts w:ascii="Arial" w:hAnsi="Arial" w:cs="Arial"/>
          <w:b/>
        </w:rPr>
      </w:pPr>
      <w:r w:rsidRPr="003F2792">
        <w:rPr>
          <w:rFonts w:ascii="Arial" w:hAnsi="Arial" w:cs="Arial"/>
          <w:b/>
        </w:rPr>
        <w:t>kategorie nepovinných údajů:</w:t>
      </w:r>
    </w:p>
    <w:p w:rsidR="00C6567B" w:rsidRPr="003F2792" w:rsidRDefault="00C6567B" w:rsidP="00C6567B">
      <w:pPr>
        <w:adjustRightInd/>
        <w:rPr>
          <w:rFonts w:ascii="Arial" w:hAnsi="Arial" w:cs="Arial"/>
          <w:b/>
          <w:bCs/>
        </w:rPr>
      </w:pPr>
      <w:r w:rsidRPr="003F2792">
        <w:rPr>
          <w:rFonts w:ascii="Arial" w:hAnsi="Arial" w:cs="Arial"/>
          <w:bCs/>
        </w:rPr>
        <w:t xml:space="preserve">Tel.: </w:t>
      </w:r>
      <w:r w:rsidRPr="003F2792">
        <w:rPr>
          <w:rFonts w:ascii="Arial" w:hAnsi="Arial" w:cs="Arial"/>
          <w:bCs/>
        </w:rPr>
        <w:tab/>
      </w:r>
      <w:r w:rsidRPr="003F2792">
        <w:rPr>
          <w:rFonts w:ascii="Arial" w:hAnsi="Arial" w:cs="Arial"/>
          <w:bCs/>
        </w:rPr>
        <w:tab/>
      </w:r>
      <w:r w:rsidRPr="003F2792">
        <w:rPr>
          <w:rFonts w:ascii="Arial" w:hAnsi="Arial" w:cs="Arial"/>
          <w:bCs/>
        </w:rPr>
        <w:tab/>
      </w:r>
      <w:r w:rsidRPr="003F2792">
        <w:rPr>
          <w:rFonts w:ascii="Arial" w:hAnsi="Arial" w:cs="Arial"/>
          <w:bCs/>
        </w:rPr>
        <w:tab/>
      </w:r>
      <w:r w:rsidRPr="003F2792">
        <w:rPr>
          <w:rFonts w:ascii="Arial" w:hAnsi="Arial" w:cs="Arial"/>
          <w:bCs/>
        </w:rPr>
        <w:tab/>
      </w:r>
      <w:r w:rsidRPr="003F2792">
        <w:rPr>
          <w:rFonts w:ascii="Arial" w:hAnsi="Arial" w:cs="Arial"/>
          <w:bCs/>
        </w:rPr>
        <w:tab/>
      </w:r>
      <w:r w:rsidRPr="003F2792">
        <w:rPr>
          <w:rFonts w:ascii="Arial" w:hAnsi="Arial" w:cs="Arial"/>
          <w:bCs/>
        </w:rPr>
        <w:tab/>
        <w:t xml:space="preserve">e-mail: </w:t>
      </w:r>
    </w:p>
    <w:bookmarkEnd w:id="1"/>
    <w:p w:rsidR="00C6567B" w:rsidRPr="00570A65" w:rsidRDefault="00C6567B" w:rsidP="00C6567B">
      <w:pPr>
        <w:autoSpaceDE/>
        <w:adjustRightInd/>
        <w:spacing w:before="240"/>
        <w:rPr>
          <w:rFonts w:ascii="Arial" w:hAnsi="Arial" w:cs="Arial"/>
          <w:b/>
          <w:bCs/>
        </w:rPr>
      </w:pPr>
      <w:r w:rsidRPr="00570A65">
        <w:rPr>
          <w:rFonts w:ascii="Arial" w:hAnsi="Arial" w:cs="Arial"/>
          <w:b/>
          <w:bCs/>
        </w:rPr>
        <w:t>Účely zpracování:</w:t>
      </w:r>
    </w:p>
    <w:p w:rsidR="00C6567B" w:rsidRPr="00570A65" w:rsidRDefault="00C6567B" w:rsidP="00C6567B">
      <w:pPr>
        <w:pBdr>
          <w:between w:val="single" w:sz="4" w:space="1" w:color="auto"/>
        </w:pBdr>
        <w:adjustRightInd/>
        <w:spacing w:before="60" w:after="20"/>
        <w:jc w:val="both"/>
        <w:rPr>
          <w:rFonts w:ascii="Arial" w:hAnsi="Arial" w:cs="Arial"/>
        </w:rPr>
      </w:pPr>
      <w:r w:rsidRPr="00570A65">
        <w:rPr>
          <w:rFonts w:ascii="Arial" w:hAnsi="Arial" w:cs="Arial"/>
        </w:rPr>
        <w:t>Výše uvedené nepovinné osobní údaje jsou poskytovány pro výše uvedeného správce za účelem rychlejší a kvalitnější komunikace s poplatníkem.</w:t>
      </w:r>
    </w:p>
    <w:p w:rsidR="00C6567B" w:rsidRPr="00570A65" w:rsidRDefault="00C6567B" w:rsidP="00C6567B">
      <w:pPr>
        <w:autoSpaceDE/>
        <w:adjustRightInd/>
        <w:spacing w:before="240"/>
        <w:rPr>
          <w:rFonts w:ascii="Arial" w:hAnsi="Arial" w:cs="Arial"/>
          <w:b/>
        </w:rPr>
      </w:pPr>
      <w:r w:rsidRPr="00570A65">
        <w:rPr>
          <w:rFonts w:ascii="Arial" w:hAnsi="Arial" w:cs="Arial"/>
          <w:b/>
          <w:bCs/>
        </w:rPr>
        <w:t>Doba</w:t>
      </w:r>
      <w:r w:rsidRPr="00570A65">
        <w:rPr>
          <w:rFonts w:ascii="Arial" w:hAnsi="Arial" w:cs="Arial"/>
          <w:bCs/>
        </w:rPr>
        <w:t xml:space="preserve"> </w:t>
      </w:r>
      <w:r w:rsidRPr="00570A65">
        <w:rPr>
          <w:rFonts w:ascii="Arial" w:hAnsi="Arial" w:cs="Arial"/>
          <w:b/>
        </w:rPr>
        <w:t xml:space="preserve">použití a uložení nepovinných osobních údajů: </w:t>
      </w:r>
    </w:p>
    <w:p w:rsidR="00C6567B" w:rsidRPr="00570A65" w:rsidRDefault="00C6567B" w:rsidP="00C6567B">
      <w:pPr>
        <w:pBdr>
          <w:between w:val="single" w:sz="4" w:space="1" w:color="auto"/>
        </w:pBdr>
        <w:adjustRightInd/>
        <w:spacing w:before="60" w:after="20"/>
        <w:jc w:val="both"/>
        <w:rPr>
          <w:rFonts w:ascii="Arial" w:hAnsi="Arial" w:cs="Arial"/>
        </w:rPr>
      </w:pPr>
      <w:r w:rsidRPr="00570A65">
        <w:rPr>
          <w:rFonts w:ascii="Arial" w:hAnsi="Arial" w:cs="Arial"/>
        </w:rPr>
        <w:t>Nepovinné údaje budou používány po dobu vyřízení příslušné agendy a po dobu následné skartační lhůty.</w:t>
      </w:r>
    </w:p>
    <w:p w:rsidR="003F2792" w:rsidRPr="003F2792" w:rsidRDefault="00C6567B" w:rsidP="00C6567B">
      <w:pPr>
        <w:autoSpaceDE/>
        <w:adjustRightInd/>
        <w:spacing w:before="240"/>
        <w:jc w:val="both"/>
        <w:rPr>
          <w:rFonts w:ascii="Arial" w:hAnsi="Arial" w:cs="Arial"/>
          <w:sz w:val="22"/>
          <w:szCs w:val="22"/>
        </w:rPr>
      </w:pPr>
      <w:r w:rsidRPr="00570A65">
        <w:rPr>
          <w:rFonts w:ascii="Arial" w:hAnsi="Arial" w:cs="Arial"/>
          <w:b/>
        </w:rPr>
        <w:t xml:space="preserve">Práva a povinnosti poskytovatele osobních údajů a správce </w:t>
      </w:r>
      <w:r w:rsidRPr="00570A65">
        <w:rPr>
          <w:rFonts w:ascii="Arial" w:hAnsi="Arial" w:cs="Arial"/>
        </w:rPr>
        <w:t xml:space="preserve">naleznete na </w:t>
      </w:r>
      <w:hyperlink r:id="rId9" w:history="1">
        <w:r w:rsidRPr="00570A65">
          <w:rPr>
            <w:rFonts w:ascii="Arial" w:eastAsiaTheme="majorEastAsia" w:hAnsi="Arial" w:cs="Arial"/>
            <w:color w:val="0563C1" w:themeColor="hyperlink"/>
            <w:u w:val="single"/>
          </w:rPr>
          <w:t>http://www.koprivnice.cz/index.php?id=ochrana-osobnich-udaju-koprivnice</w:t>
        </w:r>
      </w:hyperlink>
    </w:p>
    <w:sectPr w:rsidR="003F2792" w:rsidRPr="003F2792" w:rsidSect="00423AF4">
      <w:headerReference w:type="even" r:id="rId10"/>
      <w:headerReference w:type="default" r:id="rId11"/>
      <w:footerReference w:type="default" r:id="rId12"/>
      <w:pgSz w:w="11906" w:h="16838"/>
      <w:pgMar w:top="1134" w:right="1418" w:bottom="1134" w:left="1418" w:header="567" w:footer="567" w:gutter="0"/>
      <w:cols w:space="709"/>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8EF" w:rsidRDefault="000018EF">
      <w:r>
        <w:separator/>
      </w:r>
    </w:p>
  </w:endnote>
  <w:endnote w:type="continuationSeparator" w:id="0">
    <w:p w:rsidR="000018EF" w:rsidRDefault="00001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IDAutomationHC39M">
    <w:altName w:val="Lucida Console"/>
    <w:charset w:val="00"/>
    <w:family w:val="modern"/>
    <w:pitch w:val="fixed"/>
    <w:sig w:usb0="80000003" w:usb1="00000040" w:usb2="00000000" w:usb3="00000000" w:csb0="00000001" w:csb1="00000000"/>
  </w:font>
  <w:font w:name="MS Shell Dlg 2">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6" w:type="dxa"/>
      <w:jc w:val="center"/>
      <w:tblLook w:val="01E0" w:firstRow="1" w:lastRow="1" w:firstColumn="1" w:lastColumn="1" w:noHBand="0" w:noVBand="0"/>
    </w:tblPr>
    <w:tblGrid>
      <w:gridCol w:w="10776"/>
    </w:tblGrid>
    <w:tr w:rsidR="007C1636" w:rsidTr="006A302B">
      <w:trPr>
        <w:jc w:val="center"/>
      </w:trPr>
      <w:tc>
        <w:tcPr>
          <w:tcW w:w="10776" w:type="dxa"/>
        </w:tcPr>
        <w:p w:rsidR="007C1636" w:rsidRDefault="00A86FF7">
          <w:pPr>
            <w:jc w:val="center"/>
            <w:rPr>
              <w:rFonts w:ascii="Arial" w:hAnsi="Arial"/>
              <w:sz w:val="28"/>
              <w:szCs w:val="28"/>
            </w:rPr>
          </w:pPr>
          <w:r>
            <w:rPr>
              <w:noProof/>
            </w:rPr>
            <mc:AlternateContent>
              <mc:Choice Requires="wps">
                <w:drawing>
                  <wp:anchor distT="0" distB="0" distL="114300" distR="114300" simplePos="0" relativeHeight="251657216" behindDoc="0" locked="0" layoutInCell="1" allowOverlap="1">
                    <wp:simplePos x="0" y="0"/>
                    <wp:positionH relativeFrom="column">
                      <wp:posOffset>200660</wp:posOffset>
                    </wp:positionH>
                    <wp:positionV relativeFrom="paragraph">
                      <wp:posOffset>-760095</wp:posOffset>
                    </wp:positionV>
                    <wp:extent cx="5935980" cy="28956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598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636" w:rsidRPr="00CA4631" w:rsidRDefault="007C1636" w:rsidP="007C1636">
                                <w:pPr>
                                  <w:rPr>
                                    <w:rFonts w:ascii="Arial" w:hAnsi="Arial" w:cs="Arial"/>
                                    <w:color w:val="FFFFFF"/>
                                  </w:rPr>
                                </w:pPr>
                                <w:r w:rsidRPr="00CA4631">
                                  <w:rPr>
                                    <w:rFonts w:ascii="Arial" w:hAnsi="Arial" w:cs="Arial"/>
                                    <w:color w:val="FFFFFF"/>
                                  </w:rPr>
                                  <w:t>VSTŘÍCNOST – PROFESIONALITA – ZODPOVĚDNOST</w:t>
                                </w:r>
                              </w:p>
                            </w:txbxContent>
                          </wps:txbx>
                          <wps:bodyPr rot="0" vert="horz" wrap="square" lIns="0" tIns="7200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8pt;margin-top:-59.85pt;width:467.4pt;height:2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" filled="f" stroked="f">
                    <v:textbox inset="0,2mm,0">
                      <w:txbxContent>
                        <w:p w:rsidR="007C1636" w:rsidRPr="00CA4631" w:rsidRDefault="007C1636" w:rsidP="007C1636">
                          <w:pPr>
                            <w:rPr>
                              <w:rFonts w:ascii="Arial" w:hAnsi="Arial" w:cs="Arial"/>
                              <w:color w:val="FFFFFF"/>
                            </w:rPr>
                          </w:pPr>
                          <w:r w:rsidRPr="00CA4631">
                            <w:rPr>
                              <w:rFonts w:ascii="Arial" w:hAnsi="Arial" w:cs="Arial"/>
                              <w:color w:val="FFFFFF"/>
                            </w:rPr>
                            <w:t>VSTŘÍCNOST – PROFESIONALITA – ZODPOVĚDNOST</w:t>
                          </w:r>
                        </w:p>
                      </w:txbxContent>
                    </v:textbox>
                  </v:shape>
                </w:pict>
              </mc:Fallback>
            </mc:AlternateContent>
          </w:r>
        </w:p>
      </w:tc>
    </w:tr>
  </w:tbl>
  <w:p w:rsidR="00453FA7" w:rsidRPr="00227B1E" w:rsidRDefault="00453FA7" w:rsidP="00453FA7">
    <w:pPr>
      <w:spacing w:line="276" w:lineRule="auto"/>
      <w:ind w:right="-766"/>
      <w:rPr>
        <w:rFonts w:ascii="Arial" w:hAnsi="Arial" w:cs="Arial"/>
        <w:color w:val="193A5F"/>
        <w:sz w:val="16"/>
        <w:szCs w:val="16"/>
      </w:rPr>
    </w:pPr>
    <w:r w:rsidRPr="00227B1E">
      <w:rPr>
        <w:rFonts w:ascii="Arial" w:hAnsi="Arial" w:cs="Arial"/>
        <w:color w:val="193A5F"/>
        <w:sz w:val="16"/>
        <w:szCs w:val="16"/>
      </w:rPr>
      <w:t>Město Kopřivnice – Městský úřad Kopřivnice, Štefánikova 1163/12, CZ-742 21  Kopřivnice</w:t>
    </w:r>
  </w:p>
  <w:p w:rsidR="00453FA7" w:rsidRPr="00227B1E" w:rsidRDefault="00453FA7" w:rsidP="00453FA7">
    <w:pPr>
      <w:rPr>
        <w:rFonts w:ascii="MS Shell Dlg 2" w:hAnsi="MS Shell Dlg 2" w:cs="MS Shell Dlg 2"/>
        <w:color w:val="193A5F"/>
        <w:sz w:val="17"/>
        <w:szCs w:val="17"/>
      </w:rPr>
    </w:pPr>
    <w:r w:rsidRPr="00227B1E">
      <w:rPr>
        <w:rFonts w:ascii="Arial" w:hAnsi="Arial" w:cs="Arial"/>
        <w:color w:val="193A5F"/>
        <w:sz w:val="16"/>
        <w:szCs w:val="16"/>
      </w:rPr>
      <w:t xml:space="preserve">IČO: 00298077   </w:t>
    </w:r>
    <w:r w:rsidRPr="00966482">
      <w:rPr>
        <w:rFonts w:ascii="Arial" w:hAnsi="Arial" w:cs="Arial"/>
        <w:color w:val="193A5F"/>
        <w:sz w:val="16"/>
        <w:szCs w:val="16"/>
      </w:rPr>
      <w:t>●</w:t>
    </w:r>
    <w:r w:rsidRPr="00227B1E">
      <w:rPr>
        <w:rFonts w:ascii="Arial" w:hAnsi="Arial" w:cs="Arial"/>
        <w:color w:val="193A5F"/>
        <w:sz w:val="16"/>
        <w:szCs w:val="16"/>
      </w:rPr>
      <w:t xml:space="preserve">   DIČ: CZ00298077   </w:t>
    </w:r>
    <w:r w:rsidRPr="00966482">
      <w:rPr>
        <w:rFonts w:ascii="Arial" w:hAnsi="Arial" w:cs="Arial"/>
        <w:color w:val="193A5F"/>
        <w:sz w:val="16"/>
        <w:szCs w:val="16"/>
      </w:rPr>
      <w:t>●</w:t>
    </w:r>
    <w:r w:rsidRPr="00227B1E">
      <w:rPr>
        <w:rFonts w:ascii="Arial" w:hAnsi="Arial" w:cs="Arial"/>
        <w:color w:val="193A5F"/>
        <w:sz w:val="16"/>
        <w:szCs w:val="16"/>
      </w:rPr>
      <w:t xml:space="preserve">   IDS: 42bb7zg</w:t>
    </w:r>
  </w:p>
  <w:p w:rsidR="00453FA7" w:rsidRPr="00227B1E" w:rsidRDefault="00453FA7" w:rsidP="00453FA7">
    <w:pPr>
      <w:spacing w:line="276" w:lineRule="auto"/>
      <w:ind w:right="-766"/>
      <w:rPr>
        <w:rFonts w:ascii="Arial" w:hAnsi="Arial" w:cs="Arial"/>
        <w:color w:val="193A5F"/>
        <w:sz w:val="16"/>
        <w:szCs w:val="16"/>
      </w:rPr>
    </w:pPr>
    <w:r w:rsidRPr="00227B1E">
      <w:rPr>
        <w:rFonts w:ascii="Arial" w:hAnsi="Arial" w:cs="Arial"/>
        <w:color w:val="193A5F"/>
        <w:sz w:val="16"/>
        <w:szCs w:val="16"/>
      </w:rPr>
      <w:t xml:space="preserve">posta@koprivnice.cz   </w:t>
    </w:r>
    <w:r w:rsidRPr="00966482">
      <w:rPr>
        <w:rFonts w:ascii="Arial" w:hAnsi="Arial" w:cs="Arial"/>
        <w:color w:val="193A5F"/>
        <w:sz w:val="16"/>
        <w:szCs w:val="16"/>
      </w:rPr>
      <w:t>●</w:t>
    </w:r>
    <w:r w:rsidRPr="00227B1E">
      <w:rPr>
        <w:rFonts w:ascii="Arial" w:hAnsi="Arial" w:cs="Arial"/>
        <w:color w:val="193A5F"/>
        <w:sz w:val="16"/>
        <w:szCs w:val="16"/>
      </w:rPr>
      <w:t xml:space="preserve">   +420 556 879 411   </w:t>
    </w:r>
    <w:r w:rsidRPr="00966482">
      <w:rPr>
        <w:rFonts w:ascii="Arial" w:hAnsi="Arial" w:cs="Arial"/>
        <w:color w:val="193A5F"/>
        <w:sz w:val="16"/>
        <w:szCs w:val="16"/>
      </w:rPr>
      <w:t>●</w:t>
    </w:r>
    <w:r w:rsidRPr="00227B1E">
      <w:rPr>
        <w:rFonts w:ascii="Arial" w:hAnsi="Arial" w:cs="Arial"/>
        <w:color w:val="193A5F"/>
        <w:sz w:val="16"/>
        <w:szCs w:val="16"/>
      </w:rPr>
      <w:t xml:space="preserve">   www.koprivnice.cz</w:t>
    </w:r>
  </w:p>
  <w:p w:rsidR="009C2023" w:rsidRDefault="009C2023" w:rsidP="007C163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8EF" w:rsidRDefault="000018EF">
      <w:r>
        <w:separator/>
      </w:r>
    </w:p>
  </w:footnote>
  <w:footnote w:type="continuationSeparator" w:id="0">
    <w:p w:rsidR="000018EF" w:rsidRDefault="000018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DA5" w:rsidRPr="00CA4631" w:rsidRDefault="00A00DA5" w:rsidP="00A00DA5">
    <w:pPr>
      <w:spacing w:before="120"/>
      <w:rPr>
        <w:rFonts w:ascii="Arial" w:hAnsi="Arial" w:cs="Arial"/>
        <w:b/>
        <w:color w:val="5F5F5F"/>
        <w:spacing w:val="20"/>
      </w:rPr>
    </w:pPr>
    <w:r w:rsidRPr="00CA4631">
      <w:rPr>
        <w:rFonts w:ascii="Arial" w:hAnsi="Arial" w:cs="Arial"/>
        <w:b/>
        <w:color w:val="5F5F5F"/>
        <w:spacing w:val="20"/>
      </w:rPr>
      <w:tab/>
    </w:r>
    <w:r w:rsidRPr="00CA4631">
      <w:rPr>
        <w:rFonts w:ascii="Arial" w:hAnsi="Arial" w:cs="Arial"/>
        <w:b/>
        <w:color w:val="5F5F5F"/>
        <w:spacing w:val="20"/>
      </w:rPr>
      <w:tab/>
    </w:r>
    <w:r w:rsidRPr="00CA4631">
      <w:rPr>
        <w:rFonts w:ascii="Arial" w:hAnsi="Arial" w:cs="Arial"/>
        <w:b/>
        <w:color w:val="5F5F5F"/>
        <w:spacing w:val="20"/>
      </w:rPr>
      <w:tab/>
    </w:r>
    <w:r w:rsidRPr="00CA4631">
      <w:rPr>
        <w:rFonts w:ascii="Arial" w:hAnsi="Arial" w:cs="Arial"/>
        <w:b/>
        <w:color w:val="5F5F5F"/>
        <w:spacing w:val="20"/>
      </w:rPr>
      <w:tab/>
    </w:r>
  </w:p>
  <w:p w:rsidR="00A95D4A" w:rsidRPr="00CA4631" w:rsidRDefault="00A95D4A" w:rsidP="00A00DA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3" w:type="dxa"/>
      <w:jc w:val="center"/>
      <w:tblCellMar>
        <w:left w:w="85" w:type="dxa"/>
        <w:right w:w="85" w:type="dxa"/>
      </w:tblCellMar>
      <w:tblLook w:val="01E0" w:firstRow="1" w:lastRow="1" w:firstColumn="1" w:lastColumn="1" w:noHBand="0" w:noVBand="0"/>
    </w:tblPr>
    <w:tblGrid>
      <w:gridCol w:w="1119"/>
      <w:gridCol w:w="7657"/>
      <w:gridCol w:w="1997"/>
    </w:tblGrid>
    <w:tr w:rsidR="006A302B" w:rsidRPr="00F777B5" w:rsidTr="00EB5B26">
      <w:trPr>
        <w:cantSplit/>
        <w:trHeight w:hRule="exact" w:val="1134"/>
        <w:jc w:val="center"/>
      </w:trPr>
      <w:tc>
        <w:tcPr>
          <w:tcW w:w="1119" w:type="dxa"/>
          <w:shd w:val="clear" w:color="auto" w:fill="auto"/>
          <w:vAlign w:val="center"/>
        </w:tcPr>
        <w:p w:rsidR="006A302B" w:rsidRPr="00BE7021" w:rsidRDefault="006A302B" w:rsidP="006A302B">
          <w:pPr>
            <w:rPr>
              <w:rFonts w:ascii="Arial" w:hAnsi="Arial" w:cs="Arial"/>
            </w:rPr>
          </w:pPr>
          <w:r w:rsidRPr="00BE7021">
            <w:rPr>
              <w:rFonts w:ascii="Arial" w:hAnsi="Arial" w:cs="Arial"/>
              <w:noProof/>
            </w:rPr>
            <w:drawing>
              <wp:inline distT="0" distB="0" distL="0" distR="0">
                <wp:extent cx="581025" cy="714375"/>
                <wp:effectExtent l="0" t="0" r="9525"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l="-3743" t="-3050" r="-3743" b="-3050"/>
                        <a:stretch>
                          <a:fillRect/>
                        </a:stretch>
                      </pic:blipFill>
                      <pic:spPr bwMode="auto">
                        <a:xfrm>
                          <a:off x="0" y="0"/>
                          <a:ext cx="581025" cy="714375"/>
                        </a:xfrm>
                        <a:prstGeom prst="rect">
                          <a:avLst/>
                        </a:prstGeom>
                        <a:noFill/>
                        <a:ln>
                          <a:noFill/>
                        </a:ln>
                      </pic:spPr>
                    </pic:pic>
                  </a:graphicData>
                </a:graphic>
              </wp:inline>
            </w:drawing>
          </w:r>
        </w:p>
      </w:tc>
      <w:tc>
        <w:tcPr>
          <w:tcW w:w="7657" w:type="dxa"/>
          <w:shd w:val="clear" w:color="auto" w:fill="auto"/>
          <w:vAlign w:val="center"/>
        </w:tcPr>
        <w:p w:rsidR="006A302B" w:rsidRPr="00BE7021" w:rsidRDefault="006A302B" w:rsidP="006A302B">
          <w:pPr>
            <w:rPr>
              <w:rFonts w:ascii="Arial" w:hAnsi="Arial" w:cs="Arial"/>
              <w:b/>
              <w:caps/>
              <w:color w:val="193A5F"/>
              <w:sz w:val="32"/>
              <w:szCs w:val="32"/>
            </w:rPr>
          </w:pPr>
          <w:r w:rsidRPr="00BE7021">
            <w:rPr>
              <w:rFonts w:ascii="Arial" w:hAnsi="Arial" w:cs="Arial"/>
              <w:b/>
              <w:caps/>
              <w:color w:val="193A5F"/>
              <w:sz w:val="32"/>
              <w:szCs w:val="32"/>
            </w:rPr>
            <w:t>Městský úřad Kopřivnice</w:t>
          </w:r>
        </w:p>
        <w:p w:rsidR="006A302B" w:rsidRPr="00143ECF" w:rsidRDefault="006A302B" w:rsidP="006A302B">
          <w:pPr>
            <w:rPr>
              <w:rFonts w:ascii="Arial" w:hAnsi="Arial" w:cs="Arial"/>
              <w:caps/>
              <w:color w:val="193A5F"/>
              <w:spacing w:val="10"/>
            </w:rPr>
          </w:pPr>
          <w:r w:rsidRPr="00143ECF">
            <w:rPr>
              <w:rFonts w:ascii="Arial" w:hAnsi="Arial" w:cs="Arial"/>
              <w:caps/>
              <w:color w:val="193A5F"/>
              <w:spacing w:val="10"/>
            </w:rPr>
            <w:t>Město Kopřivnice</w:t>
          </w:r>
        </w:p>
        <w:p w:rsidR="006A302B" w:rsidRPr="00B4298D" w:rsidRDefault="006A302B" w:rsidP="006A302B">
          <w:pPr>
            <w:rPr>
              <w:rFonts w:ascii="Arial" w:hAnsi="Arial" w:cs="Arial"/>
              <w:caps/>
              <w:color w:val="004267"/>
              <w:spacing w:val="10"/>
            </w:rPr>
          </w:pPr>
          <w:r>
            <w:rPr>
              <w:rFonts w:ascii="Arial" w:hAnsi="Arial" w:cs="Arial"/>
              <w:color w:val="193A5F"/>
              <w:spacing w:val="10"/>
            </w:rPr>
            <w:t>Odbor financí</w:t>
          </w:r>
        </w:p>
      </w:tc>
      <w:tc>
        <w:tcPr>
          <w:tcW w:w="1997" w:type="dxa"/>
          <w:shd w:val="clear" w:color="auto" w:fill="auto"/>
        </w:tcPr>
        <w:p w:rsidR="006A302B" w:rsidRPr="00BE7021" w:rsidRDefault="006A302B" w:rsidP="006A302B">
          <w:pPr>
            <w:jc w:val="right"/>
            <w:rPr>
              <w:rFonts w:ascii="IDAutomationHC39M" w:hAnsi="IDAutomationHC39M"/>
              <w:color w:val="000000"/>
              <w:sz w:val="12"/>
              <w:szCs w:val="12"/>
            </w:rPr>
          </w:pPr>
        </w:p>
      </w:tc>
    </w:tr>
  </w:tbl>
  <w:p w:rsidR="009C2023" w:rsidRDefault="009C2023" w:rsidP="006A302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B0011C"/>
    <w:multiLevelType w:val="hybridMultilevel"/>
    <w:tmpl w:val="77FA2E4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15:restartNumberingAfterBreak="0">
    <w:nsid w:val="6DDD16CA"/>
    <w:multiLevelType w:val="hybridMultilevel"/>
    <w:tmpl w:val="FFB6B06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15:restartNumberingAfterBreak="0">
    <w:nsid w:val="775B3B94"/>
    <w:multiLevelType w:val="hybridMultilevel"/>
    <w:tmpl w:val="827C6872"/>
    <w:lvl w:ilvl="0" w:tplc="21A29C74">
      <w:start w:val="1"/>
      <w:numFmt w:val="decimal"/>
      <w:lvlText w:val="%1)"/>
      <w:lvlJc w:val="left"/>
      <w:pPr>
        <w:ind w:left="0" w:hanging="360"/>
      </w:pPr>
      <w:rPr>
        <w:rFonts w:cs="Times New Roman" w:hint="default"/>
        <w:b/>
      </w:rPr>
    </w:lvl>
    <w:lvl w:ilvl="1" w:tplc="04050019" w:tentative="1">
      <w:start w:val="1"/>
      <w:numFmt w:val="lowerLetter"/>
      <w:lvlText w:val="%2."/>
      <w:lvlJc w:val="left"/>
      <w:pPr>
        <w:ind w:left="720" w:hanging="360"/>
      </w:pPr>
      <w:rPr>
        <w:rFonts w:cs="Times New Roman"/>
      </w:rPr>
    </w:lvl>
    <w:lvl w:ilvl="2" w:tplc="0405001B" w:tentative="1">
      <w:start w:val="1"/>
      <w:numFmt w:val="lowerRoman"/>
      <w:lvlText w:val="%3."/>
      <w:lvlJc w:val="right"/>
      <w:pPr>
        <w:ind w:left="1440" w:hanging="180"/>
      </w:pPr>
      <w:rPr>
        <w:rFonts w:cs="Times New Roman"/>
      </w:rPr>
    </w:lvl>
    <w:lvl w:ilvl="3" w:tplc="0405000F" w:tentative="1">
      <w:start w:val="1"/>
      <w:numFmt w:val="decimal"/>
      <w:lvlText w:val="%4."/>
      <w:lvlJc w:val="left"/>
      <w:pPr>
        <w:ind w:left="2160" w:hanging="360"/>
      </w:pPr>
      <w:rPr>
        <w:rFonts w:cs="Times New Roman"/>
      </w:rPr>
    </w:lvl>
    <w:lvl w:ilvl="4" w:tplc="04050019" w:tentative="1">
      <w:start w:val="1"/>
      <w:numFmt w:val="lowerLetter"/>
      <w:lvlText w:val="%5."/>
      <w:lvlJc w:val="left"/>
      <w:pPr>
        <w:ind w:left="2880" w:hanging="360"/>
      </w:pPr>
      <w:rPr>
        <w:rFonts w:cs="Times New Roman"/>
      </w:rPr>
    </w:lvl>
    <w:lvl w:ilvl="5" w:tplc="0405001B" w:tentative="1">
      <w:start w:val="1"/>
      <w:numFmt w:val="lowerRoman"/>
      <w:lvlText w:val="%6."/>
      <w:lvlJc w:val="right"/>
      <w:pPr>
        <w:ind w:left="3600" w:hanging="180"/>
      </w:pPr>
      <w:rPr>
        <w:rFonts w:cs="Times New Roman"/>
      </w:rPr>
    </w:lvl>
    <w:lvl w:ilvl="6" w:tplc="0405000F" w:tentative="1">
      <w:start w:val="1"/>
      <w:numFmt w:val="decimal"/>
      <w:lvlText w:val="%7."/>
      <w:lvlJc w:val="left"/>
      <w:pPr>
        <w:ind w:left="4320" w:hanging="360"/>
      </w:pPr>
      <w:rPr>
        <w:rFonts w:cs="Times New Roman"/>
      </w:rPr>
    </w:lvl>
    <w:lvl w:ilvl="7" w:tplc="04050019" w:tentative="1">
      <w:start w:val="1"/>
      <w:numFmt w:val="lowerLetter"/>
      <w:lvlText w:val="%8."/>
      <w:lvlJc w:val="left"/>
      <w:pPr>
        <w:ind w:left="5040" w:hanging="360"/>
      </w:pPr>
      <w:rPr>
        <w:rFonts w:cs="Times New Roman"/>
      </w:rPr>
    </w:lvl>
    <w:lvl w:ilvl="8" w:tplc="0405001B" w:tentative="1">
      <w:start w:val="1"/>
      <w:numFmt w:val="lowerRoman"/>
      <w:lvlText w:val="%9."/>
      <w:lvlJc w:val="right"/>
      <w:pPr>
        <w:ind w:left="576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DD5"/>
    <w:rsid w:val="000018EF"/>
    <w:rsid w:val="00007588"/>
    <w:rsid w:val="0002051B"/>
    <w:rsid w:val="000254F3"/>
    <w:rsid w:val="000507D5"/>
    <w:rsid w:val="00062335"/>
    <w:rsid w:val="00072769"/>
    <w:rsid w:val="0008161E"/>
    <w:rsid w:val="00083C20"/>
    <w:rsid w:val="000C6469"/>
    <w:rsid w:val="000C6B9C"/>
    <w:rsid w:val="00160536"/>
    <w:rsid w:val="001666EE"/>
    <w:rsid w:val="0019477A"/>
    <w:rsid w:val="00197723"/>
    <w:rsid w:val="001B1E87"/>
    <w:rsid w:val="001C69BE"/>
    <w:rsid w:val="0026039E"/>
    <w:rsid w:val="00302AA5"/>
    <w:rsid w:val="0034134D"/>
    <w:rsid w:val="0034507C"/>
    <w:rsid w:val="003B5DD5"/>
    <w:rsid w:val="003F2792"/>
    <w:rsid w:val="00423AF4"/>
    <w:rsid w:val="00453FA7"/>
    <w:rsid w:val="004646A7"/>
    <w:rsid w:val="0047539E"/>
    <w:rsid w:val="00493A6A"/>
    <w:rsid w:val="004A2ED5"/>
    <w:rsid w:val="004C6C8D"/>
    <w:rsid w:val="004F09FA"/>
    <w:rsid w:val="005349F8"/>
    <w:rsid w:val="00570A65"/>
    <w:rsid w:val="00574D8B"/>
    <w:rsid w:val="00580337"/>
    <w:rsid w:val="005C750D"/>
    <w:rsid w:val="005E0D02"/>
    <w:rsid w:val="005E76B9"/>
    <w:rsid w:val="005F670A"/>
    <w:rsid w:val="00600AA6"/>
    <w:rsid w:val="00620D79"/>
    <w:rsid w:val="00665D7D"/>
    <w:rsid w:val="00673D5B"/>
    <w:rsid w:val="00682594"/>
    <w:rsid w:val="006A0AEE"/>
    <w:rsid w:val="006A302B"/>
    <w:rsid w:val="006C2A7B"/>
    <w:rsid w:val="006E4A64"/>
    <w:rsid w:val="006F2D40"/>
    <w:rsid w:val="00701412"/>
    <w:rsid w:val="00726E7C"/>
    <w:rsid w:val="00753536"/>
    <w:rsid w:val="007550A5"/>
    <w:rsid w:val="00775DFD"/>
    <w:rsid w:val="007A2FBD"/>
    <w:rsid w:val="007C1636"/>
    <w:rsid w:val="007D6265"/>
    <w:rsid w:val="00806EB1"/>
    <w:rsid w:val="008510AA"/>
    <w:rsid w:val="0086467F"/>
    <w:rsid w:val="008A5C42"/>
    <w:rsid w:val="008E7F79"/>
    <w:rsid w:val="009361BF"/>
    <w:rsid w:val="0097498A"/>
    <w:rsid w:val="00975C03"/>
    <w:rsid w:val="009A5FA9"/>
    <w:rsid w:val="009C2023"/>
    <w:rsid w:val="00A00DA5"/>
    <w:rsid w:val="00A0152A"/>
    <w:rsid w:val="00A73DD1"/>
    <w:rsid w:val="00A81E60"/>
    <w:rsid w:val="00A86FF7"/>
    <w:rsid w:val="00A95D4A"/>
    <w:rsid w:val="00AA33AA"/>
    <w:rsid w:val="00AB087D"/>
    <w:rsid w:val="00B24274"/>
    <w:rsid w:val="00B56E59"/>
    <w:rsid w:val="00B72C86"/>
    <w:rsid w:val="00BA099B"/>
    <w:rsid w:val="00BB3585"/>
    <w:rsid w:val="00C01975"/>
    <w:rsid w:val="00C44C17"/>
    <w:rsid w:val="00C6567B"/>
    <w:rsid w:val="00C67399"/>
    <w:rsid w:val="00CA4631"/>
    <w:rsid w:val="00CE751E"/>
    <w:rsid w:val="00CF589C"/>
    <w:rsid w:val="00D152CB"/>
    <w:rsid w:val="00D2171B"/>
    <w:rsid w:val="00D2572B"/>
    <w:rsid w:val="00D44D3E"/>
    <w:rsid w:val="00DD3237"/>
    <w:rsid w:val="00DD5F44"/>
    <w:rsid w:val="00DF43CF"/>
    <w:rsid w:val="00E1344E"/>
    <w:rsid w:val="00E515E3"/>
    <w:rsid w:val="00E5603D"/>
    <w:rsid w:val="00E63B80"/>
    <w:rsid w:val="00EA15A8"/>
    <w:rsid w:val="00EF0DB4"/>
    <w:rsid w:val="00F15215"/>
    <w:rsid w:val="00F253FB"/>
    <w:rsid w:val="00F70C75"/>
    <w:rsid w:val="00FB2C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efaultImageDpi w14:val="0"/>
  <w15:docId w15:val="{D84E5C6B-3CCF-4C66-92AD-B54D0ED8A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autoSpaceDE w:val="0"/>
      <w:autoSpaceDN w:val="0"/>
      <w:adjustRightInd w:val="0"/>
    </w:pPr>
  </w:style>
  <w:style w:type="paragraph" w:styleId="Nadpis1">
    <w:name w:val="heading 1"/>
    <w:basedOn w:val="Normln"/>
    <w:next w:val="Normln"/>
    <w:link w:val="Nadpis1Char"/>
    <w:uiPriority w:val="99"/>
    <w:qFormat/>
    <w:pPr>
      <w:keepNext/>
      <w:overflowPunct w:val="0"/>
      <w:jc w:val="both"/>
      <w:textAlignment w:val="baseline"/>
      <w:outlineLvl w:val="0"/>
    </w:pPr>
    <w:rPr>
      <w:sz w:val="24"/>
      <w:szCs w:val="24"/>
    </w:rPr>
  </w:style>
  <w:style w:type="paragraph" w:styleId="Nadpis2">
    <w:name w:val="heading 2"/>
    <w:basedOn w:val="Normln"/>
    <w:next w:val="Normln"/>
    <w:link w:val="Nadpis2Char"/>
    <w:uiPriority w:val="99"/>
    <w:qFormat/>
    <w:pPr>
      <w:keepNext/>
      <w:outlineLvl w:val="1"/>
    </w:pPr>
    <w:rPr>
      <w:sz w:val="24"/>
      <w:szCs w:val="24"/>
    </w:rPr>
  </w:style>
  <w:style w:type="paragraph" w:styleId="Nadpis3">
    <w:name w:val="heading 3"/>
    <w:basedOn w:val="Normln"/>
    <w:next w:val="Normln"/>
    <w:link w:val="Nadpis3Char"/>
    <w:uiPriority w:val="9"/>
    <w:semiHidden/>
    <w:unhideWhenUsed/>
    <w:qFormat/>
    <w:rsid w:val="00AA33AA"/>
    <w:pPr>
      <w:keepNext/>
      <w:spacing w:before="240" w:after="60"/>
      <w:outlineLvl w:val="2"/>
    </w:pPr>
    <w:rPr>
      <w:rFonts w:ascii="Calibri Light" w:hAnsi="Calibri Light"/>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libri Light" w:eastAsia="Times New Roman" w:hAnsi="Calibri Light" w:cs="Times New Roman"/>
      <w:b/>
      <w:bCs/>
      <w:kern w:val="32"/>
      <w:sz w:val="32"/>
      <w:szCs w:val="32"/>
    </w:rPr>
  </w:style>
  <w:style w:type="character" w:customStyle="1" w:styleId="Nadpis2Char">
    <w:name w:val="Nadpis 2 Char"/>
    <w:link w:val="Nadpis2"/>
    <w:uiPriority w:val="9"/>
    <w:semiHidden/>
    <w:locked/>
    <w:rPr>
      <w:rFonts w:ascii="Calibri Light" w:eastAsia="Times New Roman" w:hAnsi="Calibri Light" w:cs="Times New Roman"/>
      <w:b/>
      <w:bCs/>
      <w:i/>
      <w:iCs/>
      <w:sz w:val="28"/>
      <w:szCs w:val="28"/>
    </w:rPr>
  </w:style>
  <w:style w:type="character" w:customStyle="1" w:styleId="Nadpis3Char">
    <w:name w:val="Nadpis 3 Char"/>
    <w:link w:val="Nadpis3"/>
    <w:uiPriority w:val="9"/>
    <w:semiHidden/>
    <w:locked/>
    <w:rsid w:val="00AA33AA"/>
    <w:rPr>
      <w:rFonts w:ascii="Calibri Light" w:eastAsia="Times New Roman" w:hAnsi="Calibri Light" w:cs="Times New Roman"/>
      <w:b/>
      <w:bCs/>
      <w:sz w:val="26"/>
      <w:szCs w:val="26"/>
    </w:rPr>
  </w:style>
  <w:style w:type="paragraph" w:styleId="Zkladntext2">
    <w:name w:val="Body Text 2"/>
    <w:basedOn w:val="Normln"/>
    <w:link w:val="Zkladntext2Char"/>
    <w:uiPriority w:val="99"/>
    <w:pPr>
      <w:overflowPunct w:val="0"/>
      <w:ind w:left="2832" w:firstLine="708"/>
      <w:jc w:val="both"/>
      <w:textAlignment w:val="baseline"/>
    </w:pPr>
    <w:rPr>
      <w:sz w:val="24"/>
      <w:szCs w:val="24"/>
    </w:rPr>
  </w:style>
  <w:style w:type="character" w:customStyle="1" w:styleId="Zkladntext2Char">
    <w:name w:val="Základní text 2 Char"/>
    <w:link w:val="Zkladntext2"/>
    <w:uiPriority w:val="99"/>
    <w:semiHidden/>
    <w:locked/>
    <w:rPr>
      <w:rFonts w:cs="Times New Roman"/>
      <w:sz w:val="20"/>
      <w:szCs w:val="20"/>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link w:val="Zhlav"/>
    <w:uiPriority w:val="99"/>
    <w:semiHidden/>
    <w:locked/>
    <w:rPr>
      <w:rFonts w:cs="Times New Roman"/>
      <w:sz w:val="20"/>
      <w:szCs w:val="20"/>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semiHidden/>
    <w:locked/>
    <w:rPr>
      <w:rFonts w:cs="Times New Roman"/>
      <w:sz w:val="20"/>
      <w:szCs w:val="20"/>
    </w:rPr>
  </w:style>
  <w:style w:type="table" w:styleId="Mkatabulky">
    <w:name w:val="Table Grid"/>
    <w:basedOn w:val="Normlntabulka"/>
    <w:uiPriority w:val="99"/>
    <w:rsid w:val="007550A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3F2792"/>
    <w:rPr>
      <w:color w:val="0563C1" w:themeColor="hyperlink"/>
      <w:u w:val="single"/>
    </w:rPr>
  </w:style>
  <w:style w:type="paragraph" w:styleId="Textbubliny">
    <w:name w:val="Balloon Text"/>
    <w:basedOn w:val="Normln"/>
    <w:link w:val="TextbublinyChar"/>
    <w:uiPriority w:val="99"/>
    <w:semiHidden/>
    <w:unhideWhenUsed/>
    <w:rsid w:val="00302AA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02A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439824">
      <w:marLeft w:val="0"/>
      <w:marRight w:val="0"/>
      <w:marTop w:val="0"/>
      <w:marBottom w:val="0"/>
      <w:divBdr>
        <w:top w:val="none" w:sz="0" w:space="0" w:color="auto"/>
        <w:left w:val="none" w:sz="0" w:space="0" w:color="auto"/>
        <w:bottom w:val="none" w:sz="0" w:space="0" w:color="auto"/>
        <w:right w:val="none" w:sz="0" w:space="0" w:color="auto"/>
      </w:divBdr>
    </w:div>
    <w:div w:id="1169439825">
      <w:marLeft w:val="0"/>
      <w:marRight w:val="0"/>
      <w:marTop w:val="0"/>
      <w:marBottom w:val="0"/>
      <w:divBdr>
        <w:top w:val="none" w:sz="0" w:space="0" w:color="auto"/>
        <w:left w:val="none" w:sz="0" w:space="0" w:color="auto"/>
        <w:bottom w:val="none" w:sz="0" w:space="0" w:color="auto"/>
        <w:right w:val="none" w:sz="0" w:space="0" w:color="auto"/>
      </w:divBdr>
    </w:div>
    <w:div w:id="1169439826">
      <w:marLeft w:val="0"/>
      <w:marRight w:val="0"/>
      <w:marTop w:val="0"/>
      <w:marBottom w:val="0"/>
      <w:divBdr>
        <w:top w:val="none" w:sz="0" w:space="0" w:color="auto"/>
        <w:left w:val="none" w:sz="0" w:space="0" w:color="auto"/>
        <w:bottom w:val="none" w:sz="0" w:space="0" w:color="auto"/>
        <w:right w:val="none" w:sz="0" w:space="0" w:color="auto"/>
      </w:divBdr>
    </w:div>
    <w:div w:id="1169439827">
      <w:marLeft w:val="0"/>
      <w:marRight w:val="0"/>
      <w:marTop w:val="0"/>
      <w:marBottom w:val="0"/>
      <w:divBdr>
        <w:top w:val="none" w:sz="0" w:space="0" w:color="auto"/>
        <w:left w:val="none" w:sz="0" w:space="0" w:color="auto"/>
        <w:bottom w:val="none" w:sz="0" w:space="0" w:color="auto"/>
        <w:right w:val="none" w:sz="0" w:space="0" w:color="auto"/>
      </w:divBdr>
    </w:div>
    <w:div w:id="11694398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a.ondrasinova@koprivnic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oprivnice.cz/index.php?id=ochrana-osobnich-udaju-koprivnice"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A9E25-F36D-4226-8205-D62878819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564</Words>
  <Characters>3773</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VERA, spol. s r.o.</Company>
  <LinksUpToDate>false</LinksUpToDate>
  <CharactersWithSpaces>4329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Stárková Irena</dc:creator>
  <cp:keywords/>
  <dc:description/>
  <cp:lastModifiedBy>Hana Ondrašinová</cp:lastModifiedBy>
  <cp:revision>4</cp:revision>
  <cp:lastPrinted>2024-02-28T16:11:00Z</cp:lastPrinted>
  <dcterms:created xsi:type="dcterms:W3CDTF">2025-09-02T06:56:00Z</dcterms:created>
  <dcterms:modified xsi:type="dcterms:W3CDTF">2025-09-02T07:25:00Z</dcterms:modified>
</cp:coreProperties>
</file>